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1"/>
        <w:gridCol w:w="5103"/>
      </w:tblGrid>
      <w:tr w:rsidR="006563BB" w:rsidRPr="00C45AA0">
        <w:trPr>
          <w:cantSplit/>
          <w:trHeight w:hRule="exact" w:val="1701"/>
        </w:trPr>
        <w:tc>
          <w:tcPr>
            <w:tcW w:w="5171" w:type="dxa"/>
            <w:vMerge w:val="restart"/>
          </w:tcPr>
          <w:p w:rsidR="006563BB" w:rsidRPr="00C45AA0" w:rsidRDefault="006563BB">
            <w:pPr>
              <w:pStyle w:val="Corpsdetexte2"/>
              <w:tabs>
                <w:tab w:val="center" w:pos="595"/>
              </w:tabs>
              <w:spacing w:before="1080"/>
              <w:ind w:left="709" w:hanging="709"/>
              <w:jc w:val="left"/>
              <w:rPr>
                <w:sz w:val="18"/>
              </w:rPr>
            </w:pPr>
            <w:r w:rsidRPr="00C45AA0">
              <w:rPr>
                <w:sz w:val="20"/>
              </w:rPr>
              <w:t>V/Réf.</w:t>
            </w:r>
            <w:r w:rsidRPr="00C45AA0">
              <w:rPr>
                <w:sz w:val="20"/>
              </w:rPr>
              <w:tab/>
            </w:r>
            <w:r w:rsidR="002F6BB6" w:rsidRPr="00C45AA0">
              <w:rPr>
                <w:sz w:val="20"/>
              </w:rPr>
              <w:t>:</w:t>
            </w:r>
            <w:r w:rsidR="002F6BB6" w:rsidRPr="00133466">
              <w:rPr>
                <w:rFonts w:ascii="Arial Gras" w:hAnsi="Arial Gras"/>
                <w:b/>
                <w:vanish/>
                <w:color w:val="FF6600"/>
                <w:sz w:val="18"/>
                <w:szCs w:val="18"/>
              </w:rPr>
              <w:t>(F1)</w:t>
            </w:r>
            <w:r w:rsidR="002F6BB6" w:rsidRPr="00C45AA0">
              <w:rPr>
                <w:sz w:val="18"/>
              </w:rPr>
              <w:tab/>
            </w:r>
            <w:r w:rsidR="00CA2ACA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Reprendre les réf. du courrier reçu de la part de TERACTEM"/>
                  <w:textInput>
                    <w:default w:val="AA/BB - 2015.XXX"/>
                  </w:textInput>
                </w:ffData>
              </w:fldChar>
            </w:r>
            <w:r w:rsidR="00CA2ACA">
              <w:rPr>
                <w:sz w:val="18"/>
              </w:rPr>
              <w:instrText xml:space="preserve"> FORMTEXT </w:instrText>
            </w:r>
            <w:r w:rsidR="00CA2ACA">
              <w:rPr>
                <w:sz w:val="18"/>
              </w:rPr>
            </w:r>
            <w:r w:rsidR="00CA2ACA">
              <w:rPr>
                <w:sz w:val="18"/>
              </w:rPr>
              <w:fldChar w:fldCharType="separate"/>
            </w:r>
            <w:bookmarkStart w:id="0" w:name="_GoBack"/>
            <w:r w:rsidR="00CA2ACA">
              <w:rPr>
                <w:noProof/>
                <w:sz w:val="18"/>
              </w:rPr>
              <w:t>AA/BB - 201</w:t>
            </w:r>
            <w:r w:rsidR="008D11F8">
              <w:rPr>
                <w:noProof/>
                <w:sz w:val="18"/>
              </w:rPr>
              <w:t>9</w:t>
            </w:r>
            <w:r w:rsidR="00CA2ACA">
              <w:rPr>
                <w:noProof/>
                <w:sz w:val="18"/>
              </w:rPr>
              <w:t>.XXX</w:t>
            </w:r>
            <w:bookmarkEnd w:id="0"/>
            <w:r w:rsidR="00CA2ACA">
              <w:rPr>
                <w:sz w:val="18"/>
              </w:rPr>
              <w:fldChar w:fldCharType="end"/>
            </w:r>
          </w:p>
          <w:p w:rsidR="006563BB" w:rsidRPr="00C45AA0" w:rsidRDefault="006563BB">
            <w:pPr>
              <w:pStyle w:val="Corpsdetexte2"/>
              <w:tabs>
                <w:tab w:val="center" w:pos="595"/>
              </w:tabs>
              <w:spacing w:before="0"/>
              <w:ind w:left="709" w:hanging="709"/>
              <w:jc w:val="left"/>
              <w:rPr>
                <w:sz w:val="18"/>
              </w:rPr>
            </w:pPr>
            <w:r w:rsidRPr="00C45AA0">
              <w:rPr>
                <w:sz w:val="20"/>
              </w:rPr>
              <w:t>N/Réf.</w:t>
            </w:r>
            <w:r w:rsidRPr="00C45AA0">
              <w:rPr>
                <w:sz w:val="20"/>
              </w:rPr>
              <w:tab/>
              <w:t>:</w:t>
            </w:r>
            <w:r w:rsidR="00DD09E0" w:rsidRPr="00133466">
              <w:rPr>
                <w:rFonts w:ascii="Arial Gras" w:hAnsi="Arial Gras"/>
                <w:b/>
                <w:vanish/>
                <w:color w:val="FF6600"/>
                <w:sz w:val="18"/>
                <w:szCs w:val="18"/>
              </w:rPr>
              <w:t>(F1)</w:t>
            </w:r>
            <w:r w:rsidRPr="00C45AA0">
              <w:rPr>
                <w:sz w:val="18"/>
              </w:rPr>
              <w:tab/>
            </w:r>
            <w:bookmarkStart w:id="1" w:name="Texte23"/>
            <w:r w:rsidR="00354E76" w:rsidRPr="00C45AA0">
              <w:rPr>
                <w:sz w:val="18"/>
              </w:rPr>
              <w:fldChar w:fldCharType="begin">
                <w:ffData>
                  <w:name w:val="Texte23"/>
                  <w:enabled/>
                  <w:calcOnExit w:val="0"/>
                  <w:helpText w:type="text" w:val="Information utile pour accéder au(x) bon(s) interlocuteur(s) en cas de besoin."/>
                  <w:textInput/>
                </w:ffData>
              </w:fldChar>
            </w:r>
            <w:r w:rsidR="00354E76" w:rsidRPr="00C45AA0">
              <w:rPr>
                <w:sz w:val="18"/>
              </w:rPr>
              <w:instrText xml:space="preserve"> FORMTEXT </w:instrText>
            </w:r>
            <w:r w:rsidR="00354E76" w:rsidRPr="00C45AA0">
              <w:rPr>
                <w:sz w:val="18"/>
              </w:rPr>
            </w:r>
            <w:r w:rsidR="00354E76" w:rsidRPr="00C45AA0">
              <w:rPr>
                <w:sz w:val="18"/>
              </w:rPr>
              <w:fldChar w:fldCharType="separate"/>
            </w:r>
            <w:r w:rsidR="00354E76" w:rsidRPr="00C45AA0">
              <w:rPr>
                <w:noProof/>
                <w:sz w:val="18"/>
              </w:rPr>
              <w:t> </w:t>
            </w:r>
            <w:r w:rsidR="00354E76" w:rsidRPr="00C45AA0">
              <w:rPr>
                <w:noProof/>
                <w:sz w:val="18"/>
              </w:rPr>
              <w:t> </w:t>
            </w:r>
            <w:r w:rsidR="00354E76" w:rsidRPr="00C45AA0">
              <w:rPr>
                <w:noProof/>
                <w:sz w:val="18"/>
              </w:rPr>
              <w:t> </w:t>
            </w:r>
            <w:r w:rsidR="00354E76" w:rsidRPr="00C45AA0">
              <w:rPr>
                <w:noProof/>
                <w:sz w:val="18"/>
              </w:rPr>
              <w:t> </w:t>
            </w:r>
            <w:r w:rsidR="00354E76" w:rsidRPr="00C45AA0">
              <w:rPr>
                <w:noProof/>
                <w:sz w:val="18"/>
              </w:rPr>
              <w:t> </w:t>
            </w:r>
            <w:r w:rsidR="00354E76" w:rsidRPr="00C45AA0">
              <w:rPr>
                <w:sz w:val="18"/>
              </w:rPr>
              <w:fldChar w:fldCharType="end"/>
            </w:r>
            <w:bookmarkEnd w:id="1"/>
          </w:p>
          <w:p w:rsidR="006563BB" w:rsidRPr="00C45AA0" w:rsidRDefault="006563BB" w:rsidP="00AF457A">
            <w:pPr>
              <w:pStyle w:val="Corpsdetexte2"/>
              <w:tabs>
                <w:tab w:val="center" w:pos="595"/>
              </w:tabs>
              <w:spacing w:before="40"/>
              <w:ind w:left="709" w:hanging="709"/>
              <w:jc w:val="left"/>
              <w:rPr>
                <w:sz w:val="18"/>
              </w:rPr>
            </w:pPr>
            <w:r w:rsidRPr="00C45AA0">
              <w:rPr>
                <w:sz w:val="20"/>
              </w:rPr>
              <w:t>Objet</w:t>
            </w:r>
            <w:r w:rsidRPr="00C45AA0">
              <w:rPr>
                <w:sz w:val="20"/>
              </w:rPr>
              <w:tab/>
            </w:r>
            <w:r w:rsidR="0029679D" w:rsidRPr="00C45AA0">
              <w:rPr>
                <w:sz w:val="20"/>
              </w:rPr>
              <w:t>:</w:t>
            </w:r>
            <w:r w:rsidR="0029679D" w:rsidRPr="00133466">
              <w:rPr>
                <w:rFonts w:ascii="Arial Gras" w:hAnsi="Arial Gras"/>
                <w:b/>
                <w:vanish/>
                <w:color w:val="FF6600"/>
                <w:sz w:val="18"/>
                <w:szCs w:val="18"/>
              </w:rPr>
              <w:t>(F1)</w:t>
            </w:r>
            <w:r w:rsidR="0029679D" w:rsidRPr="00C45AA0">
              <w:rPr>
                <w:sz w:val="18"/>
              </w:rPr>
              <w:tab/>
            </w:r>
            <w:r w:rsidR="0010550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Reprendre la référence de la consultation (inutile de rappeler sa dénomination complète) et indiquer, le cas échéant, le ou les numéros des lots qu'il est envisagé de vous attribuer."/>
                  <w:textInput>
                    <w:default w:val="XXXXXXXXX0X - lot(s) N°"/>
                  </w:textInput>
                </w:ffData>
              </w:fldChar>
            </w:r>
            <w:r w:rsidR="00105502">
              <w:rPr>
                <w:sz w:val="18"/>
              </w:rPr>
              <w:instrText xml:space="preserve"> FORMTEXT </w:instrText>
            </w:r>
            <w:r w:rsidR="00105502">
              <w:rPr>
                <w:sz w:val="18"/>
              </w:rPr>
            </w:r>
            <w:r w:rsidR="00105502">
              <w:rPr>
                <w:sz w:val="18"/>
              </w:rPr>
              <w:fldChar w:fldCharType="separate"/>
            </w:r>
            <w:r w:rsidR="00105502">
              <w:rPr>
                <w:noProof/>
                <w:sz w:val="18"/>
              </w:rPr>
              <w:t>XXXXXXXXX0X - lot(s) N°</w:t>
            </w:r>
            <w:r w:rsidR="00105502">
              <w:rPr>
                <w:sz w:val="18"/>
              </w:rPr>
              <w:fldChar w:fldCharType="end"/>
            </w:r>
            <w:r w:rsidR="0029679D" w:rsidRPr="00C45AA0">
              <w:rPr>
                <w:sz w:val="18"/>
              </w:rPr>
              <w:t xml:space="preserve"> </w:t>
            </w:r>
            <w:r w:rsidR="0029679D" w:rsidRPr="00C45AA0">
              <w:rPr>
                <w:sz w:val="18"/>
              </w:rPr>
              <w:br/>
            </w:r>
            <w:r w:rsidR="0029679D" w:rsidRPr="00C45AA0">
              <w:rPr>
                <w:b/>
                <w:sz w:val="18"/>
              </w:rPr>
              <w:t>Attestations attributaire</w:t>
            </w:r>
          </w:p>
          <w:p w:rsidR="00E17872" w:rsidRPr="00C45AA0" w:rsidRDefault="00E17872" w:rsidP="00AF457A">
            <w:pPr>
              <w:pStyle w:val="Corpsdetexte2"/>
              <w:tabs>
                <w:tab w:val="center" w:pos="595"/>
              </w:tabs>
              <w:spacing w:before="40"/>
              <w:ind w:left="709" w:hanging="709"/>
              <w:jc w:val="left"/>
              <w:rPr>
                <w:sz w:val="18"/>
              </w:rPr>
            </w:pPr>
            <w:r w:rsidRPr="00C45AA0">
              <w:rPr>
                <w:sz w:val="20"/>
                <w:szCs w:val="20"/>
              </w:rPr>
              <w:t>PJ</w:t>
            </w:r>
            <w:r w:rsidRPr="00C45AA0">
              <w:rPr>
                <w:sz w:val="20"/>
                <w:szCs w:val="20"/>
              </w:rPr>
              <w:tab/>
              <w:t>:</w:t>
            </w:r>
            <w:r w:rsidRPr="00C45AA0">
              <w:rPr>
                <w:sz w:val="18"/>
              </w:rPr>
              <w:tab/>
              <w:t>citée(s)</w:t>
            </w:r>
          </w:p>
        </w:tc>
        <w:tc>
          <w:tcPr>
            <w:tcW w:w="5103" w:type="dxa"/>
            <w:vAlign w:val="center"/>
          </w:tcPr>
          <w:p w:rsidR="006563BB" w:rsidRPr="00C45AA0" w:rsidRDefault="0049735C" w:rsidP="001D1759">
            <w:pPr>
              <w:pStyle w:val="Corpsdetexte2"/>
              <w:tabs>
                <w:tab w:val="left" w:pos="4182"/>
              </w:tabs>
              <w:spacing w:before="0"/>
              <w:ind w:left="567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TERACTEM</w:t>
            </w:r>
            <w:r w:rsidR="0005743F" w:rsidRPr="00C45AA0">
              <w:rPr>
                <w:sz w:val="24"/>
                <w:szCs w:val="24"/>
              </w:rPr>
              <w:br/>
              <w:t>105 avenue de Genève</w:t>
            </w:r>
            <w:r w:rsidR="0005743F" w:rsidRPr="00C45AA0">
              <w:rPr>
                <w:sz w:val="24"/>
                <w:szCs w:val="24"/>
              </w:rPr>
              <w:br/>
            </w:r>
            <w:r w:rsidR="001D1759">
              <w:rPr>
                <w:sz w:val="24"/>
                <w:szCs w:val="24"/>
              </w:rPr>
              <w:t>CS</w:t>
            </w:r>
            <w:r w:rsidR="0005743F" w:rsidRPr="00C45AA0">
              <w:rPr>
                <w:sz w:val="24"/>
                <w:szCs w:val="24"/>
              </w:rPr>
              <w:t xml:space="preserve"> </w:t>
            </w:r>
            <w:r w:rsidR="001D1759">
              <w:rPr>
                <w:sz w:val="24"/>
                <w:szCs w:val="24"/>
              </w:rPr>
              <w:t>40</w:t>
            </w:r>
            <w:r w:rsidR="0005743F" w:rsidRPr="00C45AA0">
              <w:rPr>
                <w:sz w:val="24"/>
                <w:szCs w:val="24"/>
              </w:rPr>
              <w:t>528</w:t>
            </w:r>
            <w:r w:rsidR="0005743F" w:rsidRPr="00C45AA0">
              <w:rPr>
                <w:sz w:val="24"/>
                <w:szCs w:val="24"/>
              </w:rPr>
              <w:br/>
            </w:r>
            <w:r w:rsidR="00D93F86" w:rsidRPr="00C45AA0">
              <w:rPr>
                <w:sz w:val="24"/>
                <w:szCs w:val="24"/>
              </w:rPr>
              <w:t>74014 ANNECY</w:t>
            </w:r>
            <w:r w:rsidR="0005743F" w:rsidRPr="00C45AA0">
              <w:rPr>
                <w:sz w:val="24"/>
                <w:szCs w:val="24"/>
              </w:rPr>
              <w:t xml:space="preserve"> CEDEX</w:t>
            </w:r>
          </w:p>
        </w:tc>
      </w:tr>
      <w:tr w:rsidR="006563BB" w:rsidRPr="00C45AA0">
        <w:trPr>
          <w:cantSplit/>
        </w:trPr>
        <w:tc>
          <w:tcPr>
            <w:tcW w:w="5171" w:type="dxa"/>
            <w:vMerge/>
          </w:tcPr>
          <w:p w:rsidR="006563BB" w:rsidRPr="00C45AA0" w:rsidRDefault="006563BB">
            <w:pPr>
              <w:pStyle w:val="Corpsdetexte2"/>
              <w:tabs>
                <w:tab w:val="center" w:pos="595"/>
              </w:tabs>
              <w:spacing w:before="0"/>
              <w:ind w:left="709" w:hanging="709"/>
              <w:jc w:val="left"/>
              <w:rPr>
                <w:sz w:val="18"/>
              </w:rPr>
            </w:pPr>
          </w:p>
        </w:tc>
        <w:tc>
          <w:tcPr>
            <w:tcW w:w="5103" w:type="dxa"/>
          </w:tcPr>
          <w:p w:rsidR="006563BB" w:rsidRPr="00C45AA0" w:rsidRDefault="006563BB">
            <w:pPr>
              <w:pStyle w:val="Corpsdetexte2"/>
              <w:spacing w:before="360"/>
              <w:ind w:left="567"/>
              <w:jc w:val="left"/>
            </w:pPr>
          </w:p>
        </w:tc>
      </w:tr>
    </w:tbl>
    <w:p w:rsidR="007E4592" w:rsidRPr="00133466" w:rsidRDefault="0029679D" w:rsidP="0029679D">
      <w:pPr>
        <w:pBdr>
          <w:top w:val="single" w:sz="4" w:space="1" w:color="00FF00"/>
          <w:left w:val="single" w:sz="4" w:space="4" w:color="00FF00"/>
          <w:bottom w:val="single" w:sz="4" w:space="1" w:color="00FF00"/>
          <w:right w:val="single" w:sz="4" w:space="4" w:color="00FF00"/>
        </w:pBdr>
        <w:shd w:val="clear" w:color="FFFF00" w:fill="auto"/>
        <w:spacing w:before="240"/>
        <w:ind w:left="708"/>
        <w:rPr>
          <w:rFonts w:ascii="Arial" w:hAnsi="Arial" w:cs="Arial"/>
          <w:vanish/>
          <w:color w:val="FF6600"/>
          <w:sz w:val="22"/>
          <w:szCs w:val="22"/>
        </w:rPr>
      </w:pPr>
      <w:r w:rsidRPr="00133466">
        <w:rPr>
          <w:rFonts w:ascii="Arial Gras" w:hAnsi="Arial Gras" w:cs="Arial"/>
          <w:b/>
          <w:vanish/>
          <w:color w:val="FF6600"/>
          <w:sz w:val="22"/>
          <w:szCs w:val="22"/>
        </w:rPr>
        <w:t>Modèle adapté aux entreprises françaises "pressenties attributaires" d'un nouveau marché</w:t>
      </w:r>
      <w:r w:rsidR="00FE3C0D">
        <w:rPr>
          <w:rFonts w:ascii="Arial Gras" w:hAnsi="Arial Gras" w:cs="Arial"/>
          <w:b/>
          <w:vanish/>
          <w:color w:val="FF6600"/>
          <w:sz w:val="22"/>
          <w:szCs w:val="22"/>
        </w:rPr>
        <w:t xml:space="preserve"> passé sous l’égide du Code de la commande publique 2019</w:t>
      </w:r>
      <w:r w:rsidRPr="00133466">
        <w:rPr>
          <w:rFonts w:ascii="Arial Gras" w:hAnsi="Arial Gras" w:cs="Arial"/>
          <w:b/>
          <w:vanish/>
          <w:color w:val="FF6600"/>
          <w:sz w:val="22"/>
          <w:szCs w:val="22"/>
        </w:rPr>
        <w:t>.</w:t>
      </w:r>
      <w:r w:rsidRPr="00133466">
        <w:rPr>
          <w:rFonts w:ascii="Arial Gras" w:hAnsi="Arial Gras" w:cs="Arial"/>
          <w:b/>
          <w:vanish/>
          <w:color w:val="FF6600"/>
          <w:sz w:val="22"/>
          <w:szCs w:val="22"/>
        </w:rPr>
        <w:br/>
      </w:r>
      <w:r w:rsidRPr="00133466">
        <w:rPr>
          <w:rFonts w:ascii="Arial Gras" w:hAnsi="Arial Gras" w:cs="Arial"/>
          <w:b/>
          <w:vanish/>
          <w:color w:val="FF6600"/>
          <w:sz w:val="22"/>
          <w:szCs w:val="22"/>
        </w:rPr>
        <w:br/>
      </w:r>
      <w:r w:rsidR="00184F7D" w:rsidRPr="00133466">
        <w:rPr>
          <w:rFonts w:ascii="Arial Gras" w:hAnsi="Arial Gras" w:cs="Arial"/>
          <w:b/>
          <w:vanish/>
          <w:color w:val="FF6600"/>
          <w:sz w:val="22"/>
          <w:szCs w:val="22"/>
        </w:rPr>
        <w:t xml:space="preserve">S'agissant </w:t>
      </w:r>
      <w:r w:rsidR="00184F7D" w:rsidRPr="00133466">
        <w:rPr>
          <w:rFonts w:ascii="Arial" w:hAnsi="Arial" w:cs="Arial"/>
          <w:b/>
          <w:vanish/>
          <w:color w:val="FF6600"/>
          <w:sz w:val="22"/>
          <w:szCs w:val="22"/>
        </w:rPr>
        <w:t xml:space="preserve">d'un formulaire : </w:t>
      </w:r>
      <w:r w:rsidR="00184F7D" w:rsidRPr="00133466">
        <w:rPr>
          <w:rFonts w:ascii="Arial" w:hAnsi="Arial" w:cs="Arial"/>
          <w:b/>
          <w:vanish/>
          <w:color w:val="FF6600"/>
          <w:sz w:val="22"/>
          <w:szCs w:val="22"/>
        </w:rPr>
        <w:br/>
      </w:r>
      <w:r w:rsidR="00184F7D" w:rsidRPr="00133466">
        <w:rPr>
          <w:rFonts w:ascii="Arial" w:hAnsi="Arial" w:cs="Arial"/>
          <w:vanish/>
          <w:color w:val="FF6600"/>
          <w:sz w:val="22"/>
          <w:szCs w:val="22"/>
        </w:rPr>
        <w:t xml:space="preserve">- se déplacer d'un champ à compléter au suivant avec la </w:t>
      </w:r>
      <w:r w:rsidR="00184F7D" w:rsidRPr="00133466">
        <w:rPr>
          <w:rFonts w:ascii="Arial" w:hAnsi="Arial" w:cs="Arial"/>
          <w:b/>
          <w:vanish/>
          <w:color w:val="FF6600"/>
          <w:sz w:val="22"/>
          <w:szCs w:val="22"/>
        </w:rPr>
        <w:t xml:space="preserve">touche Tab </w:t>
      </w:r>
      <w:r w:rsidR="00184F7D" w:rsidRPr="00133466">
        <w:rPr>
          <w:rFonts w:ascii="Arial" w:hAnsi="Arial" w:cs="Arial"/>
          <w:vanish/>
          <w:color w:val="FF6600"/>
          <w:sz w:val="22"/>
          <w:szCs w:val="22"/>
        </w:rPr>
        <w:br/>
        <w:t>-</w:t>
      </w:r>
      <w:r w:rsidR="007051FC" w:rsidRPr="00133466">
        <w:rPr>
          <w:rFonts w:ascii="Arial" w:hAnsi="Arial" w:cs="Arial"/>
          <w:vanish/>
          <w:color w:val="FF6600"/>
          <w:sz w:val="22"/>
          <w:szCs w:val="22"/>
        </w:rPr>
        <w:t xml:space="preserve"> cliquer sur la </w:t>
      </w:r>
      <w:r w:rsidR="007051FC" w:rsidRPr="00133466">
        <w:rPr>
          <w:rFonts w:ascii="Arial" w:hAnsi="Arial" w:cs="Arial"/>
          <w:b/>
          <w:vanish/>
          <w:color w:val="FF6600"/>
          <w:sz w:val="22"/>
          <w:szCs w:val="22"/>
        </w:rPr>
        <w:t>touche F1</w:t>
      </w:r>
      <w:r w:rsidR="007051FC" w:rsidRPr="00133466">
        <w:rPr>
          <w:rFonts w:ascii="Arial" w:hAnsi="Arial" w:cs="Arial"/>
          <w:vanish/>
          <w:color w:val="FF6600"/>
          <w:sz w:val="22"/>
          <w:szCs w:val="22"/>
        </w:rPr>
        <w:t xml:space="preserve"> </w:t>
      </w:r>
      <w:r w:rsidR="007051FC" w:rsidRPr="000A0DA8">
        <w:rPr>
          <w:rFonts w:ascii="Arial" w:hAnsi="Arial" w:cs="Arial"/>
          <w:vanish/>
          <w:color w:val="FF6600"/>
          <w:sz w:val="22"/>
          <w:szCs w:val="22"/>
        </w:rPr>
        <w:t>pour</w:t>
      </w:r>
      <w:r w:rsidR="007051FC" w:rsidRPr="00133466">
        <w:rPr>
          <w:rFonts w:ascii="Arial" w:hAnsi="Arial" w:cs="Arial"/>
          <w:vanish/>
          <w:color w:val="FF6600"/>
          <w:sz w:val="22"/>
          <w:szCs w:val="22"/>
        </w:rPr>
        <w:t xml:space="preserve"> obtenir de l'aide ou des précisions</w:t>
      </w:r>
      <w:r w:rsidR="00184F7D" w:rsidRPr="00133466">
        <w:rPr>
          <w:rFonts w:ascii="Arial" w:hAnsi="Arial" w:cs="Arial"/>
          <w:vanish/>
          <w:color w:val="FF6600"/>
          <w:sz w:val="22"/>
          <w:szCs w:val="22"/>
        </w:rPr>
        <w:t xml:space="preserve"> sur le champ à compléter</w:t>
      </w:r>
      <w:r w:rsidR="007051FC" w:rsidRPr="00133466">
        <w:rPr>
          <w:rFonts w:ascii="Arial" w:hAnsi="Arial" w:cs="Arial"/>
          <w:vanish/>
          <w:color w:val="FF6600"/>
          <w:sz w:val="22"/>
          <w:szCs w:val="22"/>
        </w:rPr>
        <w:t>.</w:t>
      </w:r>
      <w:r w:rsidR="007E4592" w:rsidRPr="00133466">
        <w:rPr>
          <w:rFonts w:ascii="Arial" w:hAnsi="Arial" w:cs="Arial"/>
          <w:vanish/>
          <w:color w:val="FF6600"/>
          <w:sz w:val="22"/>
          <w:szCs w:val="22"/>
        </w:rPr>
        <w:br/>
      </w:r>
      <w:r w:rsidR="007E4592" w:rsidRPr="00133466">
        <w:rPr>
          <w:rFonts w:ascii="Arial" w:hAnsi="Arial" w:cs="Arial"/>
          <w:vanish/>
          <w:color w:val="FF6600"/>
          <w:sz w:val="12"/>
          <w:szCs w:val="12"/>
        </w:rPr>
        <w:br/>
      </w:r>
      <w:r w:rsidR="005F7A58">
        <w:rPr>
          <w:rFonts w:ascii="Arial" w:hAnsi="Arial" w:cs="Arial"/>
          <w:b/>
          <w:vanish/>
          <w:color w:val="FF6600"/>
          <w:sz w:val="22"/>
          <w:szCs w:val="22"/>
        </w:rPr>
        <w:t>C</w:t>
      </w:r>
      <w:r w:rsidR="007E4592" w:rsidRPr="00133466">
        <w:rPr>
          <w:rFonts w:ascii="Arial" w:hAnsi="Arial" w:cs="Arial"/>
          <w:b/>
          <w:vanish/>
          <w:color w:val="FF6600"/>
          <w:sz w:val="22"/>
          <w:szCs w:val="22"/>
        </w:rPr>
        <w:t>opies</w:t>
      </w:r>
      <w:r w:rsidR="005F7A58">
        <w:rPr>
          <w:rFonts w:ascii="Arial" w:hAnsi="Arial" w:cs="Arial"/>
          <w:b/>
          <w:vanish/>
          <w:color w:val="FF6600"/>
          <w:sz w:val="22"/>
          <w:szCs w:val="22"/>
        </w:rPr>
        <w:t> </w:t>
      </w:r>
      <w:r w:rsidR="007E4592" w:rsidRPr="00133466">
        <w:rPr>
          <w:rFonts w:ascii="Arial" w:hAnsi="Arial" w:cs="Arial"/>
          <w:b/>
          <w:vanish/>
          <w:color w:val="FF6600"/>
          <w:sz w:val="22"/>
          <w:szCs w:val="22"/>
        </w:rPr>
        <w:t>:</w:t>
      </w:r>
      <w:r w:rsidR="007E4592" w:rsidRPr="00133466">
        <w:rPr>
          <w:rFonts w:ascii="Arial" w:hAnsi="Arial" w:cs="Arial"/>
          <w:vanish/>
          <w:color w:val="FF6600"/>
          <w:sz w:val="22"/>
          <w:szCs w:val="22"/>
        </w:rPr>
        <w:t xml:space="preserve"> </w:t>
      </w:r>
      <w:r w:rsidR="0065485D" w:rsidRPr="00FB36F6">
        <w:rPr>
          <w:rFonts w:ascii="Arial" w:hAnsi="Arial" w:cs="Arial"/>
          <w:vanish/>
          <w:color w:val="FF6600"/>
          <w:sz w:val="22"/>
          <w:szCs w:val="22"/>
        </w:rPr>
        <w:t xml:space="preserve">conformément </w:t>
      </w:r>
      <w:r w:rsidR="0065485D">
        <w:rPr>
          <w:rFonts w:ascii="Arial" w:hAnsi="Arial" w:cs="Arial"/>
          <w:vanish/>
          <w:color w:val="FF6600"/>
          <w:sz w:val="22"/>
          <w:szCs w:val="22"/>
        </w:rPr>
        <w:t xml:space="preserve">à </w:t>
      </w:r>
      <w:hyperlink r:id="rId7" w:history="1">
        <w:r w:rsidR="0065485D" w:rsidRPr="00363B60">
          <w:rPr>
            <w:rStyle w:val="Lienhypertexte"/>
            <w:rFonts w:ascii="Arial" w:hAnsi="Arial" w:cs="Arial"/>
            <w:vanish/>
            <w:sz w:val="22"/>
            <w:szCs w:val="22"/>
          </w:rPr>
          <w:t>l’article R2143-5</w:t>
        </w:r>
      </w:hyperlink>
      <w:r w:rsidR="0065485D">
        <w:rPr>
          <w:rFonts w:ascii="Arial" w:hAnsi="Arial" w:cs="Arial"/>
          <w:vanish/>
          <w:color w:val="FF6600"/>
          <w:sz w:val="22"/>
          <w:szCs w:val="22"/>
        </w:rPr>
        <w:t xml:space="preserve"> du Code de la commande publique, </w:t>
      </w:r>
      <w:r w:rsidR="0065485D">
        <w:rPr>
          <w:rFonts w:ascii="Arial" w:hAnsi="Arial" w:cs="Arial"/>
          <w:b/>
          <w:vanish/>
          <w:color w:val="FF6600"/>
          <w:sz w:val="22"/>
          <w:szCs w:val="22"/>
        </w:rPr>
        <w:t>nul</w:t>
      </w:r>
      <w:r w:rsidR="0065485D" w:rsidRPr="00FB36F6">
        <w:rPr>
          <w:rFonts w:ascii="Arial" w:hAnsi="Arial" w:cs="Arial"/>
          <w:b/>
          <w:vanish/>
          <w:color w:val="FF6600"/>
          <w:sz w:val="22"/>
          <w:szCs w:val="22"/>
        </w:rPr>
        <w:t xml:space="preserve"> besoin </w:t>
      </w:r>
      <w:r w:rsidR="00FB36F6" w:rsidRPr="00133466">
        <w:rPr>
          <w:rFonts w:ascii="Arial" w:hAnsi="Arial" w:cs="Arial"/>
          <w:b/>
          <w:vanish/>
          <w:color w:val="FF6600"/>
          <w:sz w:val="22"/>
          <w:szCs w:val="22"/>
        </w:rPr>
        <w:t>de les</w:t>
      </w:r>
      <w:r w:rsidR="007E4592" w:rsidRPr="00133466">
        <w:rPr>
          <w:rFonts w:ascii="Arial" w:hAnsi="Arial" w:cs="Arial"/>
          <w:b/>
          <w:vanish/>
          <w:color w:val="FF6600"/>
          <w:sz w:val="22"/>
          <w:szCs w:val="22"/>
        </w:rPr>
        <w:t xml:space="preserve"> certifi</w:t>
      </w:r>
      <w:r w:rsidR="00FB36F6" w:rsidRPr="00133466">
        <w:rPr>
          <w:rFonts w:ascii="Arial" w:hAnsi="Arial" w:cs="Arial"/>
          <w:b/>
          <w:vanish/>
          <w:color w:val="FF6600"/>
          <w:sz w:val="22"/>
          <w:szCs w:val="22"/>
        </w:rPr>
        <w:t>er</w:t>
      </w:r>
      <w:r w:rsidR="007E4592" w:rsidRPr="00133466">
        <w:rPr>
          <w:rFonts w:ascii="Arial" w:hAnsi="Arial" w:cs="Arial"/>
          <w:b/>
          <w:vanish/>
          <w:color w:val="FF6600"/>
          <w:sz w:val="22"/>
          <w:szCs w:val="22"/>
        </w:rPr>
        <w:t xml:space="preserve"> conformes</w:t>
      </w:r>
      <w:r w:rsidR="007E4592" w:rsidRPr="00133466">
        <w:rPr>
          <w:rFonts w:ascii="Arial" w:hAnsi="Arial" w:cs="Arial"/>
          <w:vanish/>
          <w:color w:val="FF6600"/>
          <w:sz w:val="22"/>
          <w:szCs w:val="22"/>
        </w:rPr>
        <w:t xml:space="preserve"> aux documents originaux si elles sont parfaitement lisibles.</w:t>
      </w:r>
    </w:p>
    <w:p w:rsidR="00482CE4" w:rsidRPr="00C45AA0" w:rsidRDefault="00482CE4" w:rsidP="005F7A58">
      <w:pPr>
        <w:spacing w:before="600"/>
        <w:ind w:left="709"/>
        <w:rPr>
          <w:rFonts w:ascii="Arial" w:hAnsi="Arial" w:cs="Arial"/>
          <w:b/>
        </w:rPr>
      </w:pPr>
      <w:r w:rsidRPr="00C45AA0">
        <w:rPr>
          <w:rFonts w:ascii="Arial" w:hAnsi="Arial" w:cs="Arial"/>
          <w:b/>
        </w:rPr>
        <w:t>Je soussigné(e)</w:t>
      </w:r>
      <w:r w:rsidR="00DD09E0" w:rsidRPr="00133466">
        <w:rPr>
          <w:rFonts w:ascii="Arial Gras" w:hAnsi="Arial Gras" w:cs="Arial"/>
          <w:b/>
          <w:vanish/>
          <w:color w:val="FF6600"/>
          <w:sz w:val="18"/>
          <w:szCs w:val="18"/>
        </w:rPr>
        <w:t xml:space="preserve"> (F1)</w:t>
      </w:r>
      <w:r w:rsidRPr="00C45AA0">
        <w:rPr>
          <w:rFonts w:ascii="Arial" w:hAnsi="Arial" w:cs="Arial"/>
          <w:b/>
        </w:rPr>
        <w:t xml:space="preserve"> </w:t>
      </w:r>
      <w:r w:rsidR="00A80B45">
        <w:rPr>
          <w:rFonts w:ascii="Arial" w:hAnsi="Arial" w:cs="Arial"/>
          <w:b/>
        </w:rPr>
        <w:fldChar w:fldCharType="begin">
          <w:ffData>
            <w:name w:val="Texte21"/>
            <w:enabled/>
            <w:calcOnExit w:val="0"/>
            <w:helpText w:type="text" w:val="Doit être une personne habilitée de fait à représenter l'entreprise (désignée au Kbis par exemple) sinon par pouvoir(s) ou délégation(s) joint(s) au marché."/>
            <w:textInput/>
          </w:ffData>
        </w:fldChar>
      </w:r>
      <w:bookmarkStart w:id="2" w:name="Texte21"/>
      <w:r w:rsidR="00A80B45">
        <w:rPr>
          <w:rFonts w:ascii="Arial" w:hAnsi="Arial" w:cs="Arial"/>
          <w:b/>
        </w:rPr>
        <w:instrText xml:space="preserve"> FORMTEXT </w:instrText>
      </w:r>
      <w:r w:rsidR="00A80B45">
        <w:rPr>
          <w:rFonts w:ascii="Arial" w:hAnsi="Arial" w:cs="Arial"/>
          <w:b/>
        </w:rPr>
      </w:r>
      <w:r w:rsidR="00A80B45">
        <w:rPr>
          <w:rFonts w:ascii="Arial" w:hAnsi="Arial" w:cs="Arial"/>
          <w:b/>
        </w:rPr>
        <w:fldChar w:fldCharType="separate"/>
      </w:r>
      <w:r w:rsidR="00A80B45">
        <w:rPr>
          <w:rFonts w:ascii="Arial" w:hAnsi="Arial" w:cs="Arial"/>
          <w:b/>
          <w:noProof/>
        </w:rPr>
        <w:t> </w:t>
      </w:r>
      <w:r w:rsidR="00A80B45">
        <w:rPr>
          <w:rFonts w:ascii="Arial" w:hAnsi="Arial" w:cs="Arial"/>
          <w:b/>
          <w:noProof/>
        </w:rPr>
        <w:t> </w:t>
      </w:r>
      <w:r w:rsidR="00A80B45">
        <w:rPr>
          <w:rFonts w:ascii="Arial" w:hAnsi="Arial" w:cs="Arial"/>
          <w:b/>
          <w:noProof/>
        </w:rPr>
        <w:t> </w:t>
      </w:r>
      <w:r w:rsidR="00A80B45">
        <w:rPr>
          <w:rFonts w:ascii="Arial" w:hAnsi="Arial" w:cs="Arial"/>
          <w:b/>
          <w:noProof/>
        </w:rPr>
        <w:t> </w:t>
      </w:r>
      <w:r w:rsidR="00A80B45">
        <w:rPr>
          <w:rFonts w:ascii="Arial" w:hAnsi="Arial" w:cs="Arial"/>
          <w:b/>
          <w:noProof/>
        </w:rPr>
        <w:t> </w:t>
      </w:r>
      <w:r w:rsidR="00A80B45">
        <w:rPr>
          <w:rFonts w:ascii="Arial" w:hAnsi="Arial" w:cs="Arial"/>
          <w:b/>
        </w:rPr>
        <w:fldChar w:fldCharType="end"/>
      </w:r>
      <w:bookmarkEnd w:id="2"/>
    </w:p>
    <w:p w:rsidR="00482CE4" w:rsidRPr="00C45AA0" w:rsidRDefault="00482CE4" w:rsidP="00075F9F">
      <w:pPr>
        <w:spacing w:before="120"/>
        <w:ind w:left="709"/>
        <w:rPr>
          <w:rFonts w:ascii="Arial" w:hAnsi="Arial" w:cs="Arial"/>
          <w:b/>
          <w:sz w:val="16"/>
          <w:szCs w:val="16"/>
        </w:rPr>
      </w:pPr>
      <w:r w:rsidRPr="00C45AA0">
        <w:rPr>
          <w:rFonts w:ascii="Arial" w:hAnsi="Arial" w:cs="Arial"/>
          <w:b/>
        </w:rPr>
        <w:t xml:space="preserve">agissant en qualité de </w:t>
      </w:r>
      <w:bookmarkStart w:id="3" w:name="Texte22"/>
      <w:r w:rsidR="00184F7D" w:rsidRPr="00C45AA0">
        <w:rPr>
          <w:rFonts w:ascii="Arial" w:hAnsi="Arial" w:cs="Arial"/>
          <w:b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="00184F7D" w:rsidRPr="00C45AA0">
        <w:rPr>
          <w:rFonts w:ascii="Arial" w:hAnsi="Arial" w:cs="Arial"/>
          <w:b/>
        </w:rPr>
        <w:instrText xml:space="preserve"> FORMTEXT </w:instrText>
      </w:r>
      <w:r w:rsidR="00184F7D" w:rsidRPr="00C45AA0">
        <w:rPr>
          <w:rFonts w:ascii="Arial" w:hAnsi="Arial" w:cs="Arial"/>
          <w:b/>
        </w:rPr>
      </w:r>
      <w:r w:rsidR="00184F7D" w:rsidRPr="00C45AA0">
        <w:rPr>
          <w:rFonts w:ascii="Arial" w:hAnsi="Arial" w:cs="Arial"/>
          <w:b/>
        </w:rPr>
        <w:fldChar w:fldCharType="separate"/>
      </w:r>
      <w:r w:rsidR="00184F7D" w:rsidRPr="00C45AA0">
        <w:rPr>
          <w:rFonts w:ascii="Arial" w:hAnsi="Arial" w:cs="Arial"/>
          <w:b/>
          <w:noProof/>
        </w:rPr>
        <w:t> </w:t>
      </w:r>
      <w:r w:rsidR="00184F7D" w:rsidRPr="00C45AA0">
        <w:rPr>
          <w:rFonts w:ascii="Arial" w:hAnsi="Arial" w:cs="Arial"/>
          <w:b/>
          <w:noProof/>
        </w:rPr>
        <w:t> </w:t>
      </w:r>
      <w:r w:rsidR="00184F7D" w:rsidRPr="00C45AA0">
        <w:rPr>
          <w:rFonts w:ascii="Arial" w:hAnsi="Arial" w:cs="Arial"/>
          <w:b/>
          <w:noProof/>
        </w:rPr>
        <w:t> </w:t>
      </w:r>
      <w:r w:rsidR="00184F7D" w:rsidRPr="00C45AA0">
        <w:rPr>
          <w:rFonts w:ascii="Arial" w:hAnsi="Arial" w:cs="Arial"/>
          <w:b/>
          <w:noProof/>
        </w:rPr>
        <w:t> </w:t>
      </w:r>
      <w:r w:rsidR="00184F7D" w:rsidRPr="00C45AA0">
        <w:rPr>
          <w:rFonts w:ascii="Arial" w:hAnsi="Arial" w:cs="Arial"/>
          <w:b/>
          <w:noProof/>
        </w:rPr>
        <w:t> </w:t>
      </w:r>
      <w:r w:rsidR="00184F7D" w:rsidRPr="00C45AA0">
        <w:rPr>
          <w:rFonts w:ascii="Arial" w:hAnsi="Arial" w:cs="Arial"/>
          <w:b/>
        </w:rPr>
        <w:fldChar w:fldCharType="end"/>
      </w:r>
      <w:bookmarkEnd w:id="3"/>
      <w:r w:rsidRPr="00C45AA0">
        <w:rPr>
          <w:rFonts w:ascii="Arial" w:hAnsi="Arial" w:cs="Arial"/>
          <w:b/>
        </w:rPr>
        <w:br/>
      </w:r>
      <w:r w:rsidRPr="00C45AA0">
        <w:rPr>
          <w:rFonts w:ascii="Arial" w:hAnsi="Arial" w:cs="Arial"/>
          <w:sz w:val="16"/>
          <w:szCs w:val="16"/>
        </w:rPr>
        <w:t>(qualité de la personne signataire ayant le pouvoir d’engager le titulaire)</w:t>
      </w:r>
    </w:p>
    <w:p w:rsidR="00F36993" w:rsidRDefault="00F36993" w:rsidP="00F36993">
      <w:pPr>
        <w:spacing w:before="240"/>
        <w:ind w:left="709"/>
        <w:rPr>
          <w:rFonts w:ascii="Arial" w:eastAsia="Calibri" w:hAnsi="Arial" w:cs="Arial"/>
          <w:lang w:eastAsia="en-US"/>
        </w:rPr>
      </w:pPr>
      <w:bookmarkStart w:id="4" w:name="CaseACocher1"/>
      <w:r w:rsidRPr="00F36993">
        <w:rPr>
          <w:rFonts w:ascii="Arial" w:eastAsia="Calibri" w:hAnsi="Arial" w:cs="Arial"/>
          <w:lang w:eastAsia="en-US"/>
        </w:rPr>
        <w:t xml:space="preserve">Conformément aux articles </w:t>
      </w:r>
      <w:r w:rsidR="000704C3">
        <w:rPr>
          <w:rFonts w:ascii="Arial" w:eastAsia="Calibri" w:hAnsi="Arial" w:cs="Arial"/>
          <w:lang w:eastAsia="en-US"/>
        </w:rPr>
        <w:t>R</w:t>
      </w:r>
      <w:r w:rsidRPr="00F36993">
        <w:rPr>
          <w:rFonts w:ascii="Arial" w:eastAsia="Calibri" w:hAnsi="Arial" w:cs="Arial"/>
          <w:lang w:eastAsia="en-US"/>
        </w:rPr>
        <w:t>214</w:t>
      </w:r>
      <w:r w:rsidR="000704C3">
        <w:rPr>
          <w:rFonts w:ascii="Arial" w:eastAsia="Calibri" w:hAnsi="Arial" w:cs="Arial"/>
          <w:lang w:eastAsia="en-US"/>
        </w:rPr>
        <w:t>3</w:t>
      </w:r>
      <w:r w:rsidRPr="00F36993">
        <w:rPr>
          <w:rFonts w:ascii="Arial" w:eastAsia="Calibri" w:hAnsi="Arial" w:cs="Arial"/>
          <w:lang w:eastAsia="en-US"/>
        </w:rPr>
        <w:t>-</w:t>
      </w:r>
      <w:r w:rsidR="000704C3">
        <w:rPr>
          <w:rFonts w:ascii="Arial" w:eastAsia="Calibri" w:hAnsi="Arial" w:cs="Arial"/>
          <w:lang w:eastAsia="en-US"/>
        </w:rPr>
        <w:t>6</w:t>
      </w:r>
      <w:r w:rsidRPr="00F36993">
        <w:rPr>
          <w:rFonts w:ascii="Arial" w:eastAsia="Calibri" w:hAnsi="Arial" w:cs="Arial"/>
          <w:lang w:eastAsia="en-US"/>
        </w:rPr>
        <w:t xml:space="preserve"> à </w:t>
      </w:r>
      <w:r w:rsidR="000704C3">
        <w:rPr>
          <w:rFonts w:ascii="Arial" w:eastAsia="Calibri" w:hAnsi="Arial" w:cs="Arial"/>
          <w:lang w:eastAsia="en-US"/>
        </w:rPr>
        <w:t>R</w:t>
      </w:r>
      <w:r w:rsidR="000704C3" w:rsidRPr="00F36993">
        <w:rPr>
          <w:rFonts w:ascii="Arial" w:eastAsia="Calibri" w:hAnsi="Arial" w:cs="Arial"/>
          <w:lang w:eastAsia="en-US"/>
        </w:rPr>
        <w:t>214</w:t>
      </w:r>
      <w:r w:rsidR="000704C3">
        <w:rPr>
          <w:rFonts w:ascii="Arial" w:eastAsia="Calibri" w:hAnsi="Arial" w:cs="Arial"/>
          <w:lang w:eastAsia="en-US"/>
        </w:rPr>
        <w:t>3</w:t>
      </w:r>
      <w:r w:rsidR="000704C3" w:rsidRPr="00F36993">
        <w:rPr>
          <w:rFonts w:ascii="Arial" w:eastAsia="Calibri" w:hAnsi="Arial" w:cs="Arial"/>
          <w:lang w:eastAsia="en-US"/>
        </w:rPr>
        <w:t>-</w:t>
      </w:r>
      <w:r w:rsidR="000704C3">
        <w:rPr>
          <w:rFonts w:ascii="Arial" w:eastAsia="Calibri" w:hAnsi="Arial" w:cs="Arial"/>
          <w:lang w:eastAsia="en-US"/>
        </w:rPr>
        <w:t>11</w:t>
      </w:r>
      <w:r w:rsidR="000704C3" w:rsidRPr="00F36993">
        <w:rPr>
          <w:rFonts w:ascii="Arial" w:eastAsia="Calibri" w:hAnsi="Arial" w:cs="Arial"/>
          <w:lang w:eastAsia="en-US"/>
        </w:rPr>
        <w:t xml:space="preserve"> </w:t>
      </w:r>
      <w:r w:rsidRPr="00F36993">
        <w:rPr>
          <w:rFonts w:ascii="Arial" w:eastAsia="Calibri" w:hAnsi="Arial" w:cs="Arial"/>
          <w:lang w:eastAsia="en-US"/>
        </w:rPr>
        <w:t xml:space="preserve">du </w:t>
      </w:r>
      <w:r w:rsidR="00466B71" w:rsidRPr="00F36993">
        <w:rPr>
          <w:rFonts w:ascii="Arial" w:eastAsia="Calibri" w:hAnsi="Arial" w:cs="Arial"/>
          <w:lang w:eastAsia="en-US"/>
        </w:rPr>
        <w:t xml:space="preserve">code </w:t>
      </w:r>
      <w:r w:rsidRPr="00F36993">
        <w:rPr>
          <w:rFonts w:ascii="Arial" w:eastAsia="Calibri" w:hAnsi="Arial" w:cs="Arial"/>
          <w:lang w:eastAsia="en-US"/>
        </w:rPr>
        <w:t>de la commande publique</w:t>
      </w:r>
      <w:r>
        <w:rPr>
          <w:rFonts w:ascii="Arial" w:eastAsia="Calibri" w:hAnsi="Arial" w:cs="Arial"/>
          <w:lang w:eastAsia="en-US"/>
        </w:rPr>
        <w:t>,</w:t>
      </w:r>
    </w:p>
    <w:p w:rsidR="00051793" w:rsidRPr="000005AE" w:rsidRDefault="00051793" w:rsidP="00D65EDE">
      <w:pPr>
        <w:spacing w:before="200"/>
        <w:ind w:left="709"/>
        <w:rPr>
          <w:rFonts w:ascii="Arial" w:hAnsi="Arial" w:cs="Arial"/>
        </w:rPr>
      </w:pPr>
      <w:r w:rsidRPr="000005AE">
        <w:rPr>
          <w:rFonts w:ascii="Arial" w:hAnsi="Arial" w:cs="Arial"/>
          <w:b/>
        </w:rPr>
        <w:t xml:space="preserve">joins </w:t>
      </w:r>
      <w:r w:rsidRPr="000005AE">
        <w:rPr>
          <w:rFonts w:ascii="Arial" w:hAnsi="Arial" w:cs="Arial"/>
        </w:rPr>
        <w:t>les copies :</w:t>
      </w:r>
    </w:p>
    <w:p w:rsidR="00051793" w:rsidRPr="00051793" w:rsidRDefault="00051793" w:rsidP="00051793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51793">
        <w:rPr>
          <w:rFonts w:ascii="Arial" w:hAnsi="Arial" w:cs="Arial"/>
          <w:sz w:val="20"/>
          <w:szCs w:val="20"/>
        </w:rPr>
        <w:t>du certificat de régularité fiscale</w:t>
      </w:r>
    </w:p>
    <w:p w:rsidR="00051793" w:rsidRPr="00051793" w:rsidRDefault="00051793" w:rsidP="00051793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51793">
        <w:rPr>
          <w:rFonts w:ascii="Arial" w:hAnsi="Arial" w:cs="Arial"/>
          <w:sz w:val="20"/>
          <w:szCs w:val="20"/>
        </w:rPr>
        <w:t>du certificat de vigilance sociale, prévu à l’article L.243-15 du code de sécurité sociale</w:t>
      </w:r>
    </w:p>
    <w:p w:rsidR="00A1147F" w:rsidRPr="00C45AA0" w:rsidRDefault="00742980" w:rsidP="00A1147F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80"/>
        </w:rPr>
        <w:fldChar w:fldCharType="begin">
          <w:ffData>
            <w:name w:val=""/>
            <w:enabled/>
            <w:calcOnExit w:val="0"/>
            <w:helpText w:type="text" w:val="Récépissé de dépôt de déclaration : pour les personnes/sociétés en cours d'inscription.&#10;&#10;SINON remplacer la ligne par : &#10;déclare que, me concernant, l’immatriculation est non obligatoire ou que la profession exercée est non règlementée."/>
            <w:ddList>
              <w:listEntry w:val="&gt;&gt;&gt; choisir dans la liste déroulante  &lt;&lt;&lt;"/>
              <w:listEntry w:val="d'un extrait K ou Kbis datant de moins de 3 mois"/>
              <w:listEntry w:val="de l'inscription au RM (ext.D1) ou à un ordre prof"/>
              <w:listEntry w:val="du récépissé de dépôt de déclaration"/>
            </w:ddList>
          </w:ffData>
        </w:fldChar>
      </w:r>
      <w:r>
        <w:rPr>
          <w:rFonts w:ascii="Arial" w:hAnsi="Arial" w:cs="Arial"/>
          <w:color w:val="000080"/>
        </w:rPr>
        <w:instrText xml:space="preserve"> FORMDROPDOWN </w:instrText>
      </w:r>
      <w:r w:rsidR="005257DD">
        <w:rPr>
          <w:rFonts w:ascii="Arial" w:hAnsi="Arial" w:cs="Arial"/>
          <w:color w:val="000080"/>
        </w:rPr>
      </w:r>
      <w:r w:rsidR="005257DD">
        <w:rPr>
          <w:rFonts w:ascii="Arial" w:hAnsi="Arial" w:cs="Arial"/>
          <w:color w:val="000080"/>
        </w:rPr>
        <w:fldChar w:fldCharType="separate"/>
      </w:r>
      <w:r>
        <w:rPr>
          <w:rFonts w:ascii="Arial" w:hAnsi="Arial" w:cs="Arial"/>
          <w:color w:val="000080"/>
        </w:rPr>
        <w:fldChar w:fldCharType="end"/>
      </w:r>
      <w:r w:rsidR="00A1147F" w:rsidRPr="00133466">
        <w:rPr>
          <w:rFonts w:ascii="Arial Gras" w:hAnsi="Arial Gras" w:cs="Arial"/>
          <w:b/>
          <w:vanish/>
          <w:color w:val="FF6600"/>
          <w:sz w:val="18"/>
          <w:szCs w:val="18"/>
        </w:rPr>
        <w:t>(F1)</w:t>
      </w:r>
      <w:r w:rsidR="00A1147F" w:rsidRPr="00C45AA0">
        <w:rPr>
          <w:rFonts w:ascii="Arial" w:hAnsi="Arial" w:cs="Arial"/>
        </w:rPr>
        <w:t>.</w:t>
      </w:r>
    </w:p>
    <w:p w:rsidR="009B2B33" w:rsidRDefault="0086333B" w:rsidP="0086333B">
      <w:pPr>
        <w:spacing w:before="12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et</w:t>
      </w:r>
      <w:r w:rsidR="009B2B33">
        <w:rPr>
          <w:rFonts w:ascii="Arial" w:hAnsi="Arial" w:cs="Arial"/>
        </w:rPr>
        <w:t>, le cas échéant :</w:t>
      </w:r>
    </w:p>
    <w:p w:rsidR="005B310E" w:rsidRPr="00051793" w:rsidRDefault="005B310E" w:rsidP="005B310E">
      <w:pPr>
        <w:pStyle w:val="Paragraphedeliste"/>
        <w:numPr>
          <w:ilvl w:val="0"/>
          <w:numId w:val="6"/>
        </w:numPr>
        <w:tabs>
          <w:tab w:val="left" w:pos="1066"/>
          <w:tab w:val="left" w:pos="1418"/>
          <w:tab w:val="left" w:leader="dot" w:pos="9923"/>
        </w:tabs>
        <w:jc w:val="both"/>
        <w:rPr>
          <w:rFonts w:ascii="Arial" w:hAnsi="Arial" w:cs="Arial"/>
          <w:sz w:val="20"/>
          <w:szCs w:val="20"/>
        </w:rPr>
      </w:pPr>
      <w:r w:rsidRPr="00051793">
        <w:rPr>
          <w:rFonts w:ascii="Arial" w:hAnsi="Arial" w:cs="Arial"/>
          <w:sz w:val="20"/>
          <w:szCs w:val="20"/>
        </w:rPr>
        <w:t>du certificat de régularité au regard de l’obligation d’emploi des travailleurs handicapés</w:t>
      </w:r>
      <w:r w:rsidR="004552AE">
        <w:rPr>
          <w:rFonts w:ascii="Arial" w:hAnsi="Arial" w:cs="Arial"/>
          <w:sz w:val="20"/>
          <w:szCs w:val="20"/>
        </w:rPr>
        <w:t xml:space="preserve"> </w:t>
      </w:r>
      <w:r w:rsidR="004552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color w:val="993366"/>
          <w:sz w:val="18"/>
          <w:szCs w:val="18"/>
        </w:rPr>
        <w:br/>
      </w:r>
      <w:r w:rsidRPr="009B2B3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Page 3 du NOTI2 : vérifier que toutes les attestations correspondant au cas de votre entreprise soient effectivement cochées."/>
            <w:checkBox>
              <w:sizeAuto/>
              <w:default w:val="0"/>
              <w:checked w:val="0"/>
            </w:checkBox>
          </w:ffData>
        </w:fldChar>
      </w:r>
      <w:r w:rsidRPr="009B2B33">
        <w:rPr>
          <w:rFonts w:ascii="Arial" w:hAnsi="Arial" w:cs="Arial"/>
          <w:sz w:val="20"/>
          <w:szCs w:val="20"/>
        </w:rPr>
        <w:instrText xml:space="preserve"> FORMCHECKBOX </w:instrText>
      </w:r>
      <w:r w:rsidR="005257DD">
        <w:rPr>
          <w:rFonts w:ascii="Arial" w:hAnsi="Arial" w:cs="Arial"/>
          <w:sz w:val="20"/>
          <w:szCs w:val="20"/>
        </w:rPr>
      </w:r>
      <w:r w:rsidR="005257DD">
        <w:rPr>
          <w:rFonts w:ascii="Arial" w:hAnsi="Arial" w:cs="Arial"/>
          <w:sz w:val="20"/>
          <w:szCs w:val="20"/>
        </w:rPr>
        <w:fldChar w:fldCharType="separate"/>
      </w:r>
      <w:r w:rsidRPr="009B2B33">
        <w:rPr>
          <w:rFonts w:ascii="Arial" w:hAnsi="Arial" w:cs="Arial"/>
          <w:sz w:val="20"/>
          <w:szCs w:val="20"/>
        </w:rPr>
        <w:fldChar w:fldCharType="end"/>
      </w:r>
      <w:r w:rsidRPr="009B2B33">
        <w:rPr>
          <w:rFonts w:ascii="Arial" w:hAnsi="Arial" w:cs="Arial"/>
          <w:sz w:val="20"/>
          <w:szCs w:val="20"/>
        </w:rPr>
        <w:tab/>
        <w:t>pas concerné(e)</w:t>
      </w:r>
      <w:r>
        <w:rPr>
          <w:rFonts w:ascii="Arial" w:hAnsi="Arial" w:cs="Arial"/>
          <w:sz w:val="20"/>
          <w:szCs w:val="20"/>
        </w:rPr>
        <w:t xml:space="preserve"> car </w:t>
      </w:r>
      <w:r>
        <w:rPr>
          <w:rFonts w:ascii="Arial" w:hAnsi="Arial" w:cs="Arial"/>
          <w:sz w:val="20"/>
          <w:szCs w:val="20"/>
        </w:rPr>
        <w:tab/>
      </w:r>
    </w:p>
    <w:p w:rsidR="009B2B33" w:rsidRPr="00051793" w:rsidRDefault="009B2B33" w:rsidP="003A559D">
      <w:pPr>
        <w:pStyle w:val="Paragraphedeliste"/>
        <w:numPr>
          <w:ilvl w:val="0"/>
          <w:numId w:val="6"/>
        </w:numPr>
        <w:ind w:left="1066" w:hanging="357"/>
        <w:jc w:val="both"/>
        <w:rPr>
          <w:rFonts w:ascii="Arial" w:hAnsi="Arial" w:cs="Arial"/>
          <w:sz w:val="20"/>
          <w:szCs w:val="20"/>
        </w:rPr>
      </w:pPr>
      <w:r w:rsidRPr="00051793">
        <w:rPr>
          <w:rFonts w:ascii="Arial" w:hAnsi="Arial" w:cs="Arial"/>
          <w:sz w:val="20"/>
          <w:szCs w:val="20"/>
        </w:rPr>
        <w:t xml:space="preserve">du certificat </w:t>
      </w:r>
      <w:r>
        <w:rPr>
          <w:rFonts w:ascii="Arial" w:hAnsi="Arial" w:cs="Arial"/>
          <w:sz w:val="20"/>
          <w:szCs w:val="20"/>
        </w:rPr>
        <w:t>de régularité</w:t>
      </w:r>
      <w:r w:rsidRPr="00051793">
        <w:rPr>
          <w:rFonts w:ascii="Arial" w:hAnsi="Arial" w:cs="Arial"/>
          <w:sz w:val="20"/>
          <w:szCs w:val="20"/>
        </w:rPr>
        <w:t xml:space="preserve"> sociale</w:t>
      </w:r>
      <w:r>
        <w:rPr>
          <w:rFonts w:ascii="Arial" w:hAnsi="Arial" w:cs="Arial"/>
          <w:sz w:val="20"/>
          <w:szCs w:val="20"/>
        </w:rPr>
        <w:t xml:space="preserve"> au regard des assurances vieillesse et invalidité-décès visées</w:t>
      </w:r>
      <w:r w:rsidRPr="000517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 c du 1° de</w:t>
      </w:r>
      <w:r w:rsidRPr="00051793">
        <w:rPr>
          <w:rFonts w:ascii="Arial" w:hAnsi="Arial" w:cs="Arial"/>
          <w:sz w:val="20"/>
          <w:szCs w:val="20"/>
        </w:rPr>
        <w:t xml:space="preserve"> l’article L.</w:t>
      </w:r>
      <w:r>
        <w:rPr>
          <w:rFonts w:ascii="Arial" w:hAnsi="Arial" w:cs="Arial"/>
          <w:sz w:val="20"/>
          <w:szCs w:val="20"/>
        </w:rPr>
        <w:t>613</w:t>
      </w:r>
      <w:r w:rsidRPr="00051793">
        <w:rPr>
          <w:rFonts w:ascii="Arial" w:hAnsi="Arial" w:cs="Arial"/>
          <w:sz w:val="20"/>
          <w:szCs w:val="20"/>
        </w:rPr>
        <w:t xml:space="preserve">-1 du code de sécurité sociale </w:t>
      </w:r>
      <w:r w:rsidRPr="005F7A58">
        <w:rPr>
          <w:rFonts w:ascii="Arial" w:hAnsi="Arial" w:cs="Arial"/>
          <w:i/>
          <w:color w:val="993366"/>
          <w:sz w:val="18"/>
          <w:szCs w:val="18"/>
        </w:rPr>
        <w:t>(profession libérale)</w:t>
      </w:r>
      <w:r w:rsidR="003A559D">
        <w:rPr>
          <w:rFonts w:ascii="Arial" w:hAnsi="Arial" w:cs="Arial"/>
          <w:i/>
          <w:color w:val="993366"/>
          <w:sz w:val="18"/>
          <w:szCs w:val="18"/>
        </w:rPr>
        <w:tab/>
      </w:r>
      <w:r>
        <w:rPr>
          <w:rFonts w:ascii="Arial" w:hAnsi="Arial" w:cs="Arial"/>
          <w:i/>
          <w:color w:val="993366"/>
          <w:sz w:val="18"/>
          <w:szCs w:val="18"/>
        </w:rPr>
        <w:br/>
      </w:r>
      <w:r w:rsidRPr="009B2B3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Page 3 du NOTI2 : vérifier que toutes les attestations correspondant au cas de votre entreprise soient effectivement cochées."/>
            <w:checkBox>
              <w:sizeAuto/>
              <w:default w:val="0"/>
              <w:checked w:val="0"/>
            </w:checkBox>
          </w:ffData>
        </w:fldChar>
      </w:r>
      <w:r w:rsidRPr="009B2B33">
        <w:rPr>
          <w:rFonts w:ascii="Arial" w:hAnsi="Arial" w:cs="Arial"/>
          <w:sz w:val="20"/>
          <w:szCs w:val="20"/>
        </w:rPr>
        <w:instrText xml:space="preserve"> FORMCHECKBOX </w:instrText>
      </w:r>
      <w:r w:rsidR="005257DD">
        <w:rPr>
          <w:rFonts w:ascii="Arial" w:hAnsi="Arial" w:cs="Arial"/>
          <w:sz w:val="20"/>
          <w:szCs w:val="20"/>
        </w:rPr>
      </w:r>
      <w:r w:rsidR="005257DD">
        <w:rPr>
          <w:rFonts w:ascii="Arial" w:hAnsi="Arial" w:cs="Arial"/>
          <w:sz w:val="20"/>
          <w:szCs w:val="20"/>
        </w:rPr>
        <w:fldChar w:fldCharType="separate"/>
      </w:r>
      <w:r w:rsidRPr="009B2B33">
        <w:rPr>
          <w:rFonts w:ascii="Arial" w:hAnsi="Arial" w:cs="Arial"/>
          <w:sz w:val="20"/>
          <w:szCs w:val="20"/>
        </w:rPr>
        <w:fldChar w:fldCharType="end"/>
      </w:r>
      <w:r w:rsidRPr="009B2B33">
        <w:rPr>
          <w:rFonts w:ascii="Arial" w:hAnsi="Arial" w:cs="Arial"/>
          <w:sz w:val="20"/>
          <w:szCs w:val="20"/>
        </w:rPr>
        <w:tab/>
        <w:t>pas concerné(e)</w:t>
      </w:r>
    </w:p>
    <w:p w:rsidR="009B2B33" w:rsidRPr="00AE43ED" w:rsidRDefault="009B2B33" w:rsidP="003A559D">
      <w:pPr>
        <w:pStyle w:val="Paragraphedeliste"/>
        <w:numPr>
          <w:ilvl w:val="0"/>
          <w:numId w:val="6"/>
        </w:numPr>
        <w:ind w:left="1066" w:hanging="357"/>
        <w:jc w:val="both"/>
        <w:rPr>
          <w:rFonts w:ascii="Arial" w:hAnsi="Arial" w:cs="Arial"/>
          <w:sz w:val="20"/>
          <w:szCs w:val="20"/>
        </w:rPr>
      </w:pPr>
      <w:r w:rsidRPr="00AE43ED">
        <w:rPr>
          <w:rFonts w:ascii="Arial" w:hAnsi="Arial" w:cs="Arial"/>
          <w:sz w:val="20"/>
          <w:szCs w:val="20"/>
        </w:rPr>
        <w:t xml:space="preserve">du certificat de régularité sociale au regard des congés payés et du chômage intempéries </w:t>
      </w:r>
      <w:r w:rsidRPr="005F7A58">
        <w:rPr>
          <w:rFonts w:ascii="Arial" w:hAnsi="Arial" w:cs="Arial"/>
          <w:i/>
          <w:color w:val="993366"/>
          <w:sz w:val="18"/>
          <w:szCs w:val="18"/>
        </w:rPr>
        <w:t>(</w:t>
      </w:r>
      <w:r w:rsidR="00AE43ED" w:rsidRPr="005F7A58">
        <w:rPr>
          <w:rFonts w:ascii="Arial" w:hAnsi="Arial" w:cs="Arial"/>
          <w:i/>
          <w:color w:val="993366"/>
          <w:sz w:val="18"/>
          <w:szCs w:val="18"/>
        </w:rPr>
        <w:t>entr</w:t>
      </w:r>
      <w:r w:rsidR="004552AE" w:rsidRPr="005F7A58">
        <w:rPr>
          <w:rFonts w:ascii="Arial" w:hAnsi="Arial" w:cs="Arial"/>
          <w:i/>
          <w:color w:val="993366"/>
          <w:sz w:val="18"/>
          <w:szCs w:val="18"/>
        </w:rPr>
        <w:t>.</w:t>
      </w:r>
      <w:r w:rsidR="00AE43ED" w:rsidRPr="005F7A58">
        <w:rPr>
          <w:rFonts w:ascii="Arial" w:hAnsi="Arial" w:cs="Arial"/>
          <w:i/>
          <w:color w:val="993366"/>
          <w:sz w:val="18"/>
          <w:szCs w:val="18"/>
        </w:rPr>
        <w:t xml:space="preserve"> du BTP</w:t>
      </w:r>
      <w:r w:rsidRPr="005F7A58">
        <w:rPr>
          <w:rFonts w:ascii="Arial" w:hAnsi="Arial" w:cs="Arial"/>
          <w:i/>
          <w:color w:val="993366"/>
          <w:sz w:val="18"/>
          <w:szCs w:val="18"/>
        </w:rPr>
        <w:t>)</w:t>
      </w:r>
      <w:r w:rsidRPr="00AE43ED">
        <w:rPr>
          <w:rFonts w:ascii="Arial" w:hAnsi="Arial" w:cs="Arial"/>
          <w:i/>
          <w:color w:val="993366"/>
          <w:sz w:val="18"/>
          <w:szCs w:val="18"/>
        </w:rPr>
        <w:br/>
      </w:r>
      <w:r w:rsidRPr="00AE43E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Page 3 du NOTI2 : vérifier que toutes les attestations correspondant au cas de votre entreprise soient effectivement cochées."/>
            <w:checkBox>
              <w:sizeAuto/>
              <w:default w:val="0"/>
              <w:checked w:val="0"/>
            </w:checkBox>
          </w:ffData>
        </w:fldChar>
      </w:r>
      <w:r w:rsidRPr="00AE43ED">
        <w:rPr>
          <w:rFonts w:ascii="Arial" w:hAnsi="Arial" w:cs="Arial"/>
          <w:sz w:val="20"/>
          <w:szCs w:val="20"/>
        </w:rPr>
        <w:instrText xml:space="preserve"> FORMCHECKBOX </w:instrText>
      </w:r>
      <w:r w:rsidR="005257DD" w:rsidRPr="00AE43ED">
        <w:rPr>
          <w:rFonts w:ascii="Arial" w:hAnsi="Arial" w:cs="Arial"/>
          <w:sz w:val="20"/>
          <w:szCs w:val="20"/>
        </w:rPr>
      </w:r>
      <w:r w:rsidR="005257DD">
        <w:rPr>
          <w:rFonts w:ascii="Arial" w:hAnsi="Arial" w:cs="Arial"/>
          <w:sz w:val="20"/>
          <w:szCs w:val="20"/>
        </w:rPr>
        <w:fldChar w:fldCharType="separate"/>
      </w:r>
      <w:r w:rsidRPr="00AE43ED">
        <w:rPr>
          <w:rFonts w:ascii="Arial" w:hAnsi="Arial" w:cs="Arial"/>
          <w:sz w:val="20"/>
          <w:szCs w:val="20"/>
        </w:rPr>
        <w:fldChar w:fldCharType="end"/>
      </w:r>
      <w:r w:rsidRPr="00AE43ED">
        <w:rPr>
          <w:rFonts w:ascii="Arial" w:hAnsi="Arial" w:cs="Arial"/>
          <w:sz w:val="20"/>
          <w:szCs w:val="20"/>
        </w:rPr>
        <w:tab/>
        <w:t>pas concerné(e)</w:t>
      </w:r>
    </w:p>
    <w:p w:rsidR="003A559D" w:rsidRDefault="003A559D" w:rsidP="003A559D">
      <w:pPr>
        <w:spacing w:before="12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ainsi que</w:t>
      </w:r>
      <w:r w:rsidR="00DD74D0">
        <w:rPr>
          <w:rFonts w:ascii="Arial" w:hAnsi="Arial" w:cs="Arial"/>
        </w:rPr>
        <w:t xml:space="preserve">, </w:t>
      </w:r>
      <w:r w:rsidR="00DD74D0" w:rsidRPr="00B30322">
        <w:rPr>
          <w:rFonts w:ascii="Arial" w:hAnsi="Arial" w:cs="Arial"/>
        </w:rPr>
        <w:t xml:space="preserve">si </w:t>
      </w:r>
      <w:r w:rsidR="00DD74D0">
        <w:rPr>
          <w:rFonts w:ascii="Arial" w:hAnsi="Arial" w:cs="Arial"/>
        </w:rPr>
        <w:t>elle est requise au CCAP,</w:t>
      </w:r>
      <w:r>
        <w:rPr>
          <w:rFonts w:ascii="Arial" w:hAnsi="Arial" w:cs="Arial"/>
        </w:rPr>
        <w:t xml:space="preserve"> la copie de l’attestation d’assurance de responsabilité décennale obligatoire prévue à </w:t>
      </w:r>
      <w:hyperlink r:id="rId8" w:history="1">
        <w:r w:rsidRPr="00EC5DE3">
          <w:rPr>
            <w:rStyle w:val="Lienhypertexte"/>
            <w:rFonts w:ascii="Arial" w:hAnsi="Arial" w:cs="Arial"/>
          </w:rPr>
          <w:t>l’article L.243-2 du code des assurances</w:t>
        </w:r>
      </w:hyperlink>
      <w:r>
        <w:rPr>
          <w:rFonts w:ascii="Arial" w:hAnsi="Arial" w:cs="Arial"/>
        </w:rPr>
        <w:t>, en état de validité.</w:t>
      </w:r>
    </w:p>
    <w:p w:rsidR="0086333B" w:rsidRDefault="00B23AC6" w:rsidP="00B23AC6">
      <w:pPr>
        <w:spacing w:before="240"/>
        <w:ind w:left="709"/>
        <w:jc w:val="both"/>
        <w:rPr>
          <w:rFonts w:ascii="Arial" w:hAnsi="Arial" w:cs="Arial"/>
        </w:rPr>
      </w:pPr>
      <w:r w:rsidRPr="00B23AC6">
        <w:rPr>
          <w:rFonts w:ascii="Arial" w:hAnsi="Arial" w:cs="Arial"/>
          <w:b/>
        </w:rPr>
        <w:t>déclare</w:t>
      </w:r>
      <w:r>
        <w:rPr>
          <w:rFonts w:ascii="Arial" w:hAnsi="Arial" w:cs="Arial"/>
        </w:rPr>
        <w:t> :</w:t>
      </w:r>
      <w:r w:rsidRPr="00B23AC6">
        <w:rPr>
          <w:rFonts w:ascii="Arial Gras" w:hAnsi="Arial Gras" w:cs="Arial"/>
          <w:b/>
          <w:vanish/>
          <w:color w:val="FF6600"/>
          <w:sz w:val="18"/>
          <w:szCs w:val="18"/>
        </w:rPr>
        <w:t xml:space="preserve"> </w:t>
      </w:r>
      <w:r w:rsidRPr="00133466">
        <w:rPr>
          <w:rFonts w:ascii="Arial Gras" w:hAnsi="Arial Gras" w:cs="Arial"/>
          <w:b/>
          <w:vanish/>
          <w:color w:val="FF6600"/>
          <w:sz w:val="18"/>
          <w:szCs w:val="18"/>
        </w:rPr>
        <w:t>(Cocher une seule des cases suivantes et joindre la pièce mentionnée le cas échéant)</w:t>
      </w:r>
    </w:p>
    <w:bookmarkEnd w:id="4"/>
    <w:p w:rsidR="00AB676E" w:rsidRPr="00C45AA0" w:rsidRDefault="00F80D86" w:rsidP="00AB676E">
      <w:pPr>
        <w:ind w:left="992" w:hanging="284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Ou alors uniquement des ressortissants des pays membres de l'Espace Economique Européen, de Suisse, d’Andorre, de Monaco et de San Marin.&#10;&#10;Cf. http://www.rhone-alpes.direccte.gouv.fr/les-autorisations-de-travail &#10;rubrique &quot;autorisations-de-travail&quot;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257DD">
        <w:rPr>
          <w:rFonts w:ascii="Arial" w:hAnsi="Arial" w:cs="Arial"/>
        </w:rPr>
      </w:r>
      <w:r w:rsidR="005257D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AB676E" w:rsidRPr="00C45AA0">
        <w:rPr>
          <w:rFonts w:ascii="Arial" w:hAnsi="Arial" w:cs="Arial"/>
        </w:rPr>
        <w:tab/>
      </w:r>
      <w:r w:rsidR="000E0700" w:rsidRPr="00133466">
        <w:rPr>
          <w:b/>
          <w:vanish/>
          <w:color w:val="FF6600"/>
          <w:sz w:val="18"/>
          <w:szCs w:val="18"/>
        </w:rPr>
        <w:t>(</w:t>
      </w:r>
      <w:r w:rsidR="000E0700" w:rsidRPr="00133466">
        <w:rPr>
          <w:rFonts w:ascii="Arial" w:hAnsi="Arial" w:cs="Arial"/>
          <w:b/>
          <w:vanish/>
          <w:color w:val="FF6600"/>
          <w:sz w:val="18"/>
          <w:szCs w:val="18"/>
        </w:rPr>
        <w:t>F1</w:t>
      </w:r>
      <w:r w:rsidR="000E0700" w:rsidRPr="00133466">
        <w:rPr>
          <w:b/>
          <w:vanish/>
          <w:color w:val="FF6600"/>
          <w:sz w:val="18"/>
          <w:szCs w:val="18"/>
        </w:rPr>
        <w:t xml:space="preserve">) </w:t>
      </w:r>
      <w:r w:rsidR="00AB676E" w:rsidRPr="00C45AA0">
        <w:rPr>
          <w:rFonts w:ascii="Arial" w:hAnsi="Arial" w:cs="Arial"/>
        </w:rPr>
        <w:t xml:space="preserve">ne pas employer de </w:t>
      </w:r>
      <w:r w:rsidR="00AB676E" w:rsidRPr="00B23AC6">
        <w:rPr>
          <w:rFonts w:ascii="Arial" w:hAnsi="Arial" w:cs="Arial"/>
        </w:rPr>
        <w:t>salarié étranger</w:t>
      </w:r>
      <w:r w:rsidR="00AB676E" w:rsidRPr="00C45AA0">
        <w:rPr>
          <w:rFonts w:ascii="Arial" w:hAnsi="Arial" w:cs="Arial"/>
        </w:rPr>
        <w:t>.</w:t>
      </w:r>
    </w:p>
    <w:p w:rsidR="00AB676E" w:rsidRPr="00C45AA0" w:rsidRDefault="00AB676E" w:rsidP="00AB676E">
      <w:pPr>
        <w:ind w:left="708"/>
        <w:rPr>
          <w:rFonts w:ascii="Arial" w:hAnsi="Arial" w:cs="Arial"/>
          <w:b/>
          <w:color w:val="993366"/>
          <w:sz w:val="16"/>
          <w:szCs w:val="16"/>
        </w:rPr>
      </w:pPr>
      <w:proofErr w:type="gramStart"/>
      <w:r w:rsidRPr="00C45AA0">
        <w:rPr>
          <w:rFonts w:ascii="Arial" w:hAnsi="Arial" w:cs="Arial"/>
          <w:b/>
          <w:color w:val="993366"/>
          <w:sz w:val="16"/>
          <w:szCs w:val="16"/>
        </w:rPr>
        <w:t>OU</w:t>
      </w:r>
      <w:proofErr w:type="gramEnd"/>
    </w:p>
    <w:p w:rsidR="00AB676E" w:rsidRPr="00C45AA0" w:rsidRDefault="000E0700" w:rsidP="0084007A">
      <w:pPr>
        <w:spacing w:after="80"/>
        <w:ind w:left="993" w:hanging="284"/>
        <w:jc w:val="both"/>
        <w:rPr>
          <w:rFonts w:ascii="Arial" w:hAnsi="Arial" w:cs="Arial"/>
        </w:rPr>
      </w:pPr>
      <w:r w:rsidRPr="00C45AA0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Liste établie à partir du registre unique du personnel : si le nombre de salariés étrangers est supérieur à 5 et/ou que la liste est produite à part, indiquer alors dans le tableau : VOIR LISTE JOINTE."/>
            <w:statusText w:type="text" w:val="Si le nombre de salariés étrangers est supérieur à 5 et/ou que la liste est produite à part, indiquer alors dans le tableau : VOIR LISTE J"/>
            <w:checkBox>
              <w:sizeAuto/>
              <w:default w:val="0"/>
              <w:checked w:val="0"/>
            </w:checkBox>
          </w:ffData>
        </w:fldChar>
      </w:r>
      <w:r w:rsidRPr="00C45AA0">
        <w:rPr>
          <w:rFonts w:ascii="Arial" w:hAnsi="Arial" w:cs="Arial"/>
        </w:rPr>
        <w:instrText xml:space="preserve"> FORMCHECKBOX </w:instrText>
      </w:r>
      <w:r w:rsidR="005257DD">
        <w:rPr>
          <w:rFonts w:ascii="Arial" w:hAnsi="Arial" w:cs="Arial"/>
        </w:rPr>
      </w:r>
      <w:r w:rsidR="005257DD">
        <w:rPr>
          <w:rFonts w:ascii="Arial" w:hAnsi="Arial" w:cs="Arial"/>
        </w:rPr>
        <w:fldChar w:fldCharType="separate"/>
      </w:r>
      <w:r w:rsidRPr="00C45AA0">
        <w:rPr>
          <w:rFonts w:ascii="Arial" w:hAnsi="Arial" w:cs="Arial"/>
        </w:rPr>
        <w:fldChar w:fldCharType="end"/>
      </w:r>
      <w:r w:rsidR="00AB676E" w:rsidRPr="00C45AA0">
        <w:rPr>
          <w:rFonts w:ascii="Arial" w:hAnsi="Arial" w:cs="Arial"/>
        </w:rPr>
        <w:tab/>
      </w:r>
      <w:r w:rsidRPr="00133466">
        <w:rPr>
          <w:b/>
          <w:vanish/>
          <w:color w:val="FF6600"/>
          <w:sz w:val="18"/>
          <w:szCs w:val="18"/>
        </w:rPr>
        <w:t>(</w:t>
      </w:r>
      <w:r w:rsidRPr="00133466">
        <w:rPr>
          <w:rFonts w:ascii="Arial" w:hAnsi="Arial" w:cs="Arial"/>
          <w:b/>
          <w:vanish/>
          <w:color w:val="FF6600"/>
          <w:sz w:val="18"/>
          <w:szCs w:val="18"/>
        </w:rPr>
        <w:t>F1</w:t>
      </w:r>
      <w:r w:rsidRPr="00133466">
        <w:rPr>
          <w:b/>
          <w:vanish/>
          <w:color w:val="FF6600"/>
          <w:sz w:val="18"/>
          <w:szCs w:val="18"/>
        </w:rPr>
        <w:t xml:space="preserve">) </w:t>
      </w:r>
      <w:r w:rsidR="00AB676E" w:rsidRPr="00C45AA0">
        <w:rPr>
          <w:rFonts w:ascii="Arial" w:hAnsi="Arial" w:cs="Arial"/>
          <w:spacing w:val="-2"/>
        </w:rPr>
        <w:t xml:space="preserve">employer des </w:t>
      </w:r>
      <w:r w:rsidR="00AB676E" w:rsidRPr="00B23AC6">
        <w:rPr>
          <w:rFonts w:ascii="Arial" w:hAnsi="Arial" w:cs="Arial"/>
          <w:spacing w:val="-2"/>
        </w:rPr>
        <w:t>salariés étrangers</w:t>
      </w:r>
      <w:r w:rsidR="00AB676E" w:rsidRPr="00C45AA0">
        <w:rPr>
          <w:rFonts w:ascii="Arial" w:hAnsi="Arial" w:cs="Arial"/>
          <w:spacing w:val="-2"/>
        </w:rPr>
        <w:t xml:space="preserve"> </w:t>
      </w:r>
      <w:r w:rsidR="00AB676E" w:rsidRPr="00C45AA0">
        <w:rPr>
          <w:rFonts w:ascii="Arial" w:hAnsi="Arial" w:cs="Arial"/>
          <w:spacing w:val="-4"/>
        </w:rPr>
        <w:t xml:space="preserve">soumis à </w:t>
      </w:r>
      <w:r w:rsidR="00B23AC6">
        <w:rPr>
          <w:rFonts w:ascii="Arial" w:hAnsi="Arial" w:cs="Arial"/>
          <w:spacing w:val="-4"/>
        </w:rPr>
        <w:t>l’</w:t>
      </w:r>
      <w:r w:rsidR="00AB676E" w:rsidRPr="00C45AA0">
        <w:rPr>
          <w:rFonts w:ascii="Arial" w:hAnsi="Arial" w:cs="Arial"/>
          <w:spacing w:val="-4"/>
        </w:rPr>
        <w:t>autorisation de travail</w:t>
      </w:r>
      <w:r w:rsidR="007824BE" w:rsidRPr="00C45AA0">
        <w:rPr>
          <w:rFonts w:ascii="Arial" w:hAnsi="Arial" w:cs="Arial"/>
          <w:spacing w:val="-4"/>
        </w:rPr>
        <w:t xml:space="preserve"> prévue à l'article L5221-2 du code du travail</w:t>
      </w:r>
      <w:r w:rsidR="00AB676E" w:rsidRPr="00C45AA0">
        <w:rPr>
          <w:rFonts w:ascii="Arial" w:hAnsi="Arial" w:cs="Arial"/>
          <w:spacing w:val="-4"/>
        </w:rPr>
        <w:t>, dont voici la liste</w:t>
      </w:r>
      <w:r w:rsidR="00AB676E" w:rsidRPr="00C45AA0">
        <w:rPr>
          <w:rFonts w:ascii="Arial" w:hAnsi="Arial" w:cs="Arial"/>
        </w:rPr>
        <w:t> :</w:t>
      </w:r>
      <w:r w:rsidR="0065485D" w:rsidRPr="0065485D">
        <w:rPr>
          <w:rFonts w:ascii="Arial" w:hAnsi="Arial" w:cs="Arial"/>
        </w:rPr>
        <w:t xml:space="preserve"> </w:t>
      </w:r>
      <w:r w:rsidR="0065485D" w:rsidRPr="005F7A58">
        <w:rPr>
          <w:rFonts w:ascii="Arial" w:hAnsi="Arial" w:cs="Arial"/>
          <w:vanish/>
          <w:color w:val="FF6600"/>
        </w:rPr>
        <w:tab/>
      </w:r>
      <w:r w:rsidR="0065485D" w:rsidRPr="005F7A58">
        <w:rPr>
          <w:rFonts w:ascii="Arial" w:hAnsi="Arial" w:cs="Arial"/>
          <w:vanish/>
          <w:color w:val="FF6600"/>
        </w:rPr>
        <w:br/>
      </w:r>
      <w:r w:rsidR="0065485D" w:rsidRPr="005F7A58">
        <w:rPr>
          <w:rFonts w:ascii="Arial" w:hAnsi="Arial" w:cs="Arial"/>
          <w:i/>
          <w:vanish/>
          <w:color w:val="FF6600"/>
        </w:rPr>
        <w:t xml:space="preserve">(les citoyens d'un pays </w:t>
      </w:r>
      <w:hyperlink r:id="rId9" w:history="1">
        <w:r w:rsidR="0065485D" w:rsidRPr="005F7A58">
          <w:rPr>
            <w:rStyle w:val="Lienhypertexte"/>
            <w:rFonts w:ascii="Arial" w:hAnsi="Arial" w:cs="Arial"/>
            <w:i/>
            <w:vanish/>
          </w:rPr>
          <w:t>européen</w:t>
        </w:r>
      </w:hyperlink>
      <w:r w:rsidR="0065485D" w:rsidRPr="005F7A58">
        <w:rPr>
          <w:rFonts w:ascii="Arial" w:hAnsi="Arial" w:cs="Arial"/>
          <w:i/>
          <w:vanish/>
          <w:color w:val="FF6600"/>
        </w:rPr>
        <w:t xml:space="preserve">, andorrans, monégasques ou de St-Marin, ne sont </w:t>
      </w:r>
      <w:r w:rsidR="0065485D" w:rsidRPr="005F7A58">
        <w:rPr>
          <w:rFonts w:ascii="Arial" w:hAnsi="Arial" w:cs="Arial"/>
          <w:b/>
          <w:i/>
          <w:vanish/>
          <w:color w:val="FF6600"/>
        </w:rPr>
        <w:t>pas</w:t>
      </w:r>
      <w:r w:rsidR="0065485D" w:rsidRPr="005F7A58">
        <w:rPr>
          <w:rFonts w:ascii="Arial" w:hAnsi="Arial" w:cs="Arial"/>
          <w:i/>
          <w:vanish/>
          <w:color w:val="FF6600"/>
        </w:rPr>
        <w:t xml:space="preserve"> concernés).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1336"/>
        <w:gridCol w:w="1872"/>
        <w:gridCol w:w="2117"/>
        <w:gridCol w:w="1581"/>
      </w:tblGrid>
      <w:tr w:rsidR="00AB676E" w:rsidRPr="00C45AA0" w:rsidTr="00CC630C">
        <w:tc>
          <w:tcPr>
            <w:tcW w:w="2493" w:type="dxa"/>
            <w:vMerge w:val="restart"/>
            <w:shd w:val="clear" w:color="auto" w:fill="auto"/>
            <w:vAlign w:val="center"/>
          </w:tcPr>
          <w:p w:rsidR="00AB676E" w:rsidRPr="00CC630C" w:rsidRDefault="00AB676E" w:rsidP="00CC63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630C">
              <w:rPr>
                <w:rFonts w:ascii="Arial" w:hAnsi="Arial" w:cs="Arial"/>
                <w:b/>
                <w:sz w:val="16"/>
                <w:szCs w:val="16"/>
              </w:rPr>
              <w:t>Nom du salarié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:rsidR="00AB676E" w:rsidRPr="00CC630C" w:rsidRDefault="00AB676E" w:rsidP="00CC63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630C">
              <w:rPr>
                <w:rFonts w:ascii="Arial" w:hAnsi="Arial" w:cs="Arial"/>
                <w:b/>
                <w:sz w:val="16"/>
                <w:szCs w:val="16"/>
              </w:rPr>
              <w:t>Date d'embauche</w:t>
            </w:r>
          </w:p>
        </w:tc>
        <w:tc>
          <w:tcPr>
            <w:tcW w:w="1911" w:type="dxa"/>
            <w:vMerge w:val="restart"/>
            <w:shd w:val="clear" w:color="auto" w:fill="auto"/>
            <w:vAlign w:val="center"/>
          </w:tcPr>
          <w:p w:rsidR="00AB676E" w:rsidRPr="00CC630C" w:rsidRDefault="00AB676E" w:rsidP="00CC63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630C">
              <w:rPr>
                <w:rFonts w:ascii="Arial" w:hAnsi="Arial" w:cs="Arial"/>
                <w:b/>
                <w:sz w:val="16"/>
                <w:szCs w:val="16"/>
              </w:rPr>
              <w:t>Nationalité</w:t>
            </w:r>
          </w:p>
        </w:tc>
        <w:tc>
          <w:tcPr>
            <w:tcW w:w="3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76E" w:rsidRPr="00CC630C" w:rsidRDefault="00AB676E" w:rsidP="00CC63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630C">
              <w:rPr>
                <w:rFonts w:ascii="Arial" w:hAnsi="Arial" w:cs="Arial"/>
                <w:b/>
                <w:sz w:val="16"/>
                <w:szCs w:val="16"/>
              </w:rPr>
              <w:t>Titre valant autorisation de travail</w:t>
            </w:r>
          </w:p>
        </w:tc>
      </w:tr>
      <w:tr w:rsidR="00AB676E" w:rsidRPr="00C45AA0" w:rsidTr="00CC630C">
        <w:tc>
          <w:tcPr>
            <w:tcW w:w="24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76E" w:rsidRPr="00CC630C" w:rsidRDefault="00AB676E" w:rsidP="00CC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76E" w:rsidRPr="00CC630C" w:rsidRDefault="00AB676E" w:rsidP="00CC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76E" w:rsidRPr="00CC630C" w:rsidRDefault="00AB676E" w:rsidP="00CC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B676E" w:rsidRPr="00CC630C" w:rsidRDefault="00AB676E" w:rsidP="00CC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30C">
              <w:rPr>
                <w:rFonts w:ascii="Arial" w:hAnsi="Arial" w:cs="Arial"/>
                <w:sz w:val="16"/>
                <w:szCs w:val="16"/>
              </w:rPr>
              <w:t>Type</w:t>
            </w:r>
          </w:p>
        </w:tc>
        <w:tc>
          <w:tcPr>
            <w:tcW w:w="1619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676E" w:rsidRPr="00CC630C" w:rsidRDefault="00AB676E" w:rsidP="00CC6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630C">
              <w:rPr>
                <w:rFonts w:ascii="Arial" w:hAnsi="Arial" w:cs="Arial"/>
                <w:sz w:val="16"/>
                <w:szCs w:val="16"/>
              </w:rPr>
              <w:t>N° d'ordre</w:t>
            </w:r>
          </w:p>
        </w:tc>
      </w:tr>
      <w:bookmarkStart w:id="5" w:name="Texte1"/>
      <w:tr w:rsidR="00AB676E" w:rsidRPr="00C45AA0" w:rsidTr="00CC630C">
        <w:tc>
          <w:tcPr>
            <w:tcW w:w="2493" w:type="dxa"/>
            <w:tcBorders>
              <w:bottom w:val="dotted" w:sz="4" w:space="0" w:color="auto"/>
            </w:tcBorders>
            <w:shd w:val="clear" w:color="auto" w:fill="auto"/>
          </w:tcPr>
          <w:p w:rsidR="00AB676E" w:rsidRPr="00CC630C" w:rsidRDefault="000E0700" w:rsidP="00CC630C">
            <w:pPr>
              <w:spacing w:line="240" w:lineRule="atLeast"/>
              <w:rPr>
                <w:rFonts w:ascii="Arial" w:hAnsi="Arial" w:cs="Arial"/>
              </w:rPr>
            </w:pPr>
            <w:r w:rsidRPr="00CC630C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helpText w:type="text" w:val="Liste établie à partir du registre unique du personnel : si le nombre de salariés étrangers est supérieur à 5 et/ou que la liste est produite à part, indiquer alors dans le tableau : VOIR LISTE JOINTE."/>
                  <w:textInput/>
                </w:ffData>
              </w:fldChar>
            </w:r>
            <w:r w:rsidRPr="00CC630C">
              <w:rPr>
                <w:rFonts w:ascii="Arial" w:hAnsi="Arial" w:cs="Arial"/>
              </w:rPr>
              <w:instrText xml:space="preserve"> FORMTEXT </w:instrText>
            </w:r>
            <w:r w:rsidRPr="00CC630C">
              <w:rPr>
                <w:rFonts w:ascii="Arial" w:hAnsi="Arial" w:cs="Arial"/>
              </w:rPr>
            </w:r>
            <w:r w:rsidRPr="00CC630C">
              <w:rPr>
                <w:rFonts w:ascii="Arial" w:hAnsi="Arial" w:cs="Arial"/>
              </w:rPr>
              <w:fldChar w:fldCharType="separate"/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</w:rPr>
              <w:fldChar w:fldCharType="end"/>
            </w:r>
            <w:bookmarkEnd w:id="5"/>
          </w:p>
        </w:tc>
        <w:bookmarkStart w:id="6" w:name="Texte2"/>
        <w:tc>
          <w:tcPr>
            <w:tcW w:w="1345" w:type="dxa"/>
            <w:tcBorders>
              <w:bottom w:val="dotted" w:sz="4" w:space="0" w:color="auto"/>
            </w:tcBorders>
            <w:shd w:val="clear" w:color="auto" w:fill="auto"/>
          </w:tcPr>
          <w:p w:rsidR="00AB676E" w:rsidRPr="00CC630C" w:rsidRDefault="00AB676E" w:rsidP="00CC630C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C630C"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helpText w:type="text" w:val="Date à saisir sous la forme : JJ/MM/AA."/>
                  <w:textInput>
                    <w:type w:val="date"/>
                    <w:format w:val="dd/MM/yyyy"/>
                  </w:textInput>
                </w:ffData>
              </w:fldChar>
            </w:r>
            <w:r w:rsidRPr="00CC630C">
              <w:rPr>
                <w:rFonts w:ascii="Arial" w:hAnsi="Arial" w:cs="Arial"/>
              </w:rPr>
              <w:instrText xml:space="preserve"> FORMTEXT </w:instrText>
            </w:r>
            <w:r w:rsidRPr="00CC630C">
              <w:rPr>
                <w:rFonts w:ascii="Arial" w:hAnsi="Arial" w:cs="Arial"/>
              </w:rPr>
            </w:r>
            <w:r w:rsidRPr="00CC630C">
              <w:rPr>
                <w:rFonts w:ascii="Arial" w:hAnsi="Arial" w:cs="Arial"/>
              </w:rPr>
              <w:fldChar w:fldCharType="separate"/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911" w:type="dxa"/>
            <w:tcBorders>
              <w:bottom w:val="dotted" w:sz="4" w:space="0" w:color="auto"/>
            </w:tcBorders>
            <w:shd w:val="clear" w:color="auto" w:fill="auto"/>
          </w:tcPr>
          <w:p w:rsidR="00AB676E" w:rsidRPr="00CC630C" w:rsidRDefault="00AB676E" w:rsidP="00CC630C">
            <w:pPr>
              <w:spacing w:line="240" w:lineRule="atLeast"/>
              <w:rPr>
                <w:rFonts w:ascii="Arial" w:hAnsi="Arial" w:cs="Arial"/>
              </w:rPr>
            </w:pPr>
            <w:r w:rsidRPr="00CC630C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7" w:name="Texte3"/>
            <w:r w:rsidRPr="00CC630C">
              <w:rPr>
                <w:rFonts w:ascii="Arial" w:hAnsi="Arial" w:cs="Arial"/>
              </w:rPr>
              <w:instrText xml:space="preserve"> FORMTEXT </w:instrText>
            </w:r>
            <w:r w:rsidRPr="00CC630C">
              <w:rPr>
                <w:rFonts w:ascii="Arial" w:hAnsi="Arial" w:cs="Arial"/>
              </w:rPr>
            </w:r>
            <w:r w:rsidRPr="00CC630C">
              <w:rPr>
                <w:rFonts w:ascii="Arial" w:hAnsi="Arial" w:cs="Arial"/>
              </w:rPr>
              <w:fldChar w:fldCharType="separate"/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18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676E" w:rsidRPr="00CC630C" w:rsidRDefault="00AB676E" w:rsidP="00CC630C">
            <w:pPr>
              <w:spacing w:line="240" w:lineRule="atLeast"/>
              <w:rPr>
                <w:rFonts w:ascii="Arial" w:hAnsi="Arial" w:cs="Arial"/>
              </w:rPr>
            </w:pPr>
            <w:r w:rsidRPr="00CC630C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8" w:name="Texte4"/>
            <w:r w:rsidRPr="00CC630C">
              <w:rPr>
                <w:rFonts w:ascii="Arial" w:hAnsi="Arial" w:cs="Arial"/>
              </w:rPr>
              <w:instrText xml:space="preserve"> FORMTEXT </w:instrText>
            </w:r>
            <w:r w:rsidRPr="00CC630C">
              <w:rPr>
                <w:rFonts w:ascii="Arial" w:hAnsi="Arial" w:cs="Arial"/>
              </w:rPr>
            </w:r>
            <w:r w:rsidRPr="00CC630C">
              <w:rPr>
                <w:rFonts w:ascii="Arial" w:hAnsi="Arial" w:cs="Arial"/>
              </w:rPr>
              <w:fldChar w:fldCharType="separate"/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61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B676E" w:rsidRPr="00CC630C" w:rsidRDefault="00AB676E" w:rsidP="00CC630C">
            <w:pPr>
              <w:spacing w:line="240" w:lineRule="atLeast"/>
              <w:rPr>
                <w:rFonts w:ascii="Arial" w:hAnsi="Arial" w:cs="Arial"/>
              </w:rPr>
            </w:pPr>
            <w:r w:rsidRPr="00CC630C"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9" w:name="Texte5"/>
            <w:r w:rsidRPr="00CC630C">
              <w:rPr>
                <w:rFonts w:ascii="Arial" w:hAnsi="Arial" w:cs="Arial"/>
              </w:rPr>
              <w:instrText xml:space="preserve"> FORMTEXT </w:instrText>
            </w:r>
            <w:r w:rsidRPr="00CC630C">
              <w:rPr>
                <w:rFonts w:ascii="Arial" w:hAnsi="Arial" w:cs="Arial"/>
              </w:rPr>
            </w:r>
            <w:r w:rsidRPr="00CC630C">
              <w:rPr>
                <w:rFonts w:ascii="Arial" w:hAnsi="Arial" w:cs="Arial"/>
              </w:rPr>
              <w:fldChar w:fldCharType="separate"/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AB676E" w:rsidRPr="00C45AA0" w:rsidTr="00CC630C">
        <w:tc>
          <w:tcPr>
            <w:tcW w:w="24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676E" w:rsidRPr="00CC630C" w:rsidRDefault="00AB676E" w:rsidP="00CC630C">
            <w:pPr>
              <w:spacing w:line="240" w:lineRule="atLeast"/>
              <w:rPr>
                <w:rFonts w:ascii="Arial" w:hAnsi="Arial" w:cs="Arial"/>
              </w:rPr>
            </w:pPr>
            <w:r w:rsidRPr="00CC630C">
              <w:rPr>
                <w:rFonts w:ascii="Arial" w:hAnsi="Arial" w:cs="Arial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0" w:name="Texte6"/>
            <w:r w:rsidRPr="00CC630C">
              <w:rPr>
                <w:rFonts w:ascii="Arial" w:hAnsi="Arial" w:cs="Arial"/>
              </w:rPr>
              <w:instrText xml:space="preserve"> FORMTEXT </w:instrText>
            </w:r>
            <w:r w:rsidRPr="00CC630C">
              <w:rPr>
                <w:rFonts w:ascii="Arial" w:hAnsi="Arial" w:cs="Arial"/>
              </w:rPr>
            </w:r>
            <w:r w:rsidRPr="00CC630C">
              <w:rPr>
                <w:rFonts w:ascii="Arial" w:hAnsi="Arial" w:cs="Arial"/>
              </w:rPr>
              <w:fldChar w:fldCharType="separate"/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</w:rPr>
              <w:fldChar w:fldCharType="end"/>
            </w:r>
            <w:bookmarkEnd w:id="10"/>
          </w:p>
        </w:tc>
        <w:bookmarkStart w:id="11" w:name="Texte7"/>
        <w:tc>
          <w:tcPr>
            <w:tcW w:w="13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676E" w:rsidRPr="00CC630C" w:rsidRDefault="00AB676E" w:rsidP="00CC630C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C630C">
              <w:rPr>
                <w:rFonts w:ascii="Arial" w:hAnsi="Arial" w:cs="Arial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630C">
              <w:rPr>
                <w:rFonts w:ascii="Arial" w:hAnsi="Arial" w:cs="Arial"/>
              </w:rPr>
              <w:instrText xml:space="preserve"> FORMTEXT </w:instrText>
            </w:r>
            <w:r w:rsidRPr="00CC630C">
              <w:rPr>
                <w:rFonts w:ascii="Arial" w:hAnsi="Arial" w:cs="Arial"/>
              </w:rPr>
            </w:r>
            <w:r w:rsidRPr="00CC630C">
              <w:rPr>
                <w:rFonts w:ascii="Arial" w:hAnsi="Arial" w:cs="Arial"/>
              </w:rPr>
              <w:fldChar w:fldCharType="separate"/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676E" w:rsidRPr="00CC630C" w:rsidRDefault="00AB676E" w:rsidP="00CC630C">
            <w:pPr>
              <w:spacing w:line="240" w:lineRule="atLeast"/>
              <w:rPr>
                <w:rFonts w:ascii="Arial" w:hAnsi="Arial" w:cs="Arial"/>
              </w:rPr>
            </w:pPr>
            <w:r w:rsidRPr="00CC630C"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2" w:name="Texte8"/>
            <w:r w:rsidRPr="00CC630C">
              <w:rPr>
                <w:rFonts w:ascii="Arial" w:hAnsi="Arial" w:cs="Arial"/>
              </w:rPr>
              <w:instrText xml:space="preserve"> FORMTEXT </w:instrText>
            </w:r>
            <w:r w:rsidRPr="00CC630C">
              <w:rPr>
                <w:rFonts w:ascii="Arial" w:hAnsi="Arial" w:cs="Arial"/>
              </w:rPr>
            </w:r>
            <w:r w:rsidRPr="00CC630C">
              <w:rPr>
                <w:rFonts w:ascii="Arial" w:hAnsi="Arial" w:cs="Arial"/>
              </w:rPr>
              <w:fldChar w:fldCharType="separate"/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21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676E" w:rsidRPr="00CC630C" w:rsidRDefault="00AB676E" w:rsidP="00CC630C">
            <w:pPr>
              <w:spacing w:line="240" w:lineRule="atLeast"/>
              <w:rPr>
                <w:rFonts w:ascii="Arial" w:hAnsi="Arial" w:cs="Arial"/>
              </w:rPr>
            </w:pPr>
            <w:r w:rsidRPr="00CC630C">
              <w:rPr>
                <w:rFonts w:ascii="Arial" w:hAnsi="Arial"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3" w:name="Texte9"/>
            <w:r w:rsidRPr="00CC630C">
              <w:rPr>
                <w:rFonts w:ascii="Arial" w:hAnsi="Arial" w:cs="Arial"/>
              </w:rPr>
              <w:instrText xml:space="preserve"> FORMTEXT </w:instrText>
            </w:r>
            <w:r w:rsidRPr="00CC630C">
              <w:rPr>
                <w:rFonts w:ascii="Arial" w:hAnsi="Arial" w:cs="Arial"/>
              </w:rPr>
            </w:r>
            <w:r w:rsidRPr="00CC630C">
              <w:rPr>
                <w:rFonts w:ascii="Arial" w:hAnsi="Arial" w:cs="Arial"/>
              </w:rPr>
              <w:fldChar w:fldCharType="separate"/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6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B676E" w:rsidRPr="00CC630C" w:rsidRDefault="00AB676E" w:rsidP="00CC630C">
            <w:pPr>
              <w:spacing w:line="240" w:lineRule="atLeast"/>
              <w:rPr>
                <w:rFonts w:ascii="Arial" w:hAnsi="Arial" w:cs="Arial"/>
              </w:rPr>
            </w:pPr>
            <w:r w:rsidRPr="00CC630C">
              <w:rPr>
                <w:rFonts w:ascii="Arial" w:hAnsi="Arial"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4" w:name="Texte10"/>
            <w:r w:rsidRPr="00CC630C">
              <w:rPr>
                <w:rFonts w:ascii="Arial" w:hAnsi="Arial" w:cs="Arial"/>
              </w:rPr>
              <w:instrText xml:space="preserve"> FORMTEXT </w:instrText>
            </w:r>
            <w:r w:rsidRPr="00CC630C">
              <w:rPr>
                <w:rFonts w:ascii="Arial" w:hAnsi="Arial" w:cs="Arial"/>
              </w:rPr>
            </w:r>
            <w:r w:rsidRPr="00CC630C">
              <w:rPr>
                <w:rFonts w:ascii="Arial" w:hAnsi="Arial" w:cs="Arial"/>
              </w:rPr>
              <w:fldChar w:fldCharType="separate"/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AB676E" w:rsidRPr="00C45AA0" w:rsidTr="00CC630C">
        <w:tc>
          <w:tcPr>
            <w:tcW w:w="24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676E" w:rsidRPr="00CC630C" w:rsidRDefault="00AB676E" w:rsidP="00CC630C">
            <w:pPr>
              <w:spacing w:line="240" w:lineRule="atLeast"/>
              <w:rPr>
                <w:rFonts w:ascii="Arial" w:hAnsi="Arial" w:cs="Arial"/>
              </w:rPr>
            </w:pPr>
            <w:r w:rsidRPr="00CC630C">
              <w:rPr>
                <w:rFonts w:ascii="Arial" w:hAnsi="Arial" w:cs="Arial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CC630C">
              <w:rPr>
                <w:rFonts w:ascii="Arial" w:hAnsi="Arial" w:cs="Arial"/>
              </w:rPr>
              <w:instrText xml:space="preserve"> FORMTEXT </w:instrText>
            </w:r>
            <w:r w:rsidRPr="00CC630C">
              <w:rPr>
                <w:rFonts w:ascii="Arial" w:hAnsi="Arial" w:cs="Arial"/>
              </w:rPr>
            </w:r>
            <w:r w:rsidRPr="00CC630C">
              <w:rPr>
                <w:rFonts w:ascii="Arial" w:hAnsi="Arial" w:cs="Arial"/>
              </w:rPr>
              <w:fldChar w:fldCharType="separate"/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676E" w:rsidRPr="00CC630C" w:rsidRDefault="00AB676E" w:rsidP="00CC630C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C630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630C">
              <w:rPr>
                <w:rFonts w:ascii="Arial" w:hAnsi="Arial" w:cs="Arial"/>
              </w:rPr>
              <w:instrText xml:space="preserve"> FORMTEXT </w:instrText>
            </w:r>
            <w:r w:rsidRPr="00CC630C">
              <w:rPr>
                <w:rFonts w:ascii="Arial" w:hAnsi="Arial" w:cs="Arial"/>
              </w:rPr>
            </w:r>
            <w:r w:rsidRPr="00CC630C">
              <w:rPr>
                <w:rFonts w:ascii="Arial" w:hAnsi="Arial" w:cs="Arial"/>
              </w:rPr>
              <w:fldChar w:fldCharType="separate"/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676E" w:rsidRPr="00CC630C" w:rsidRDefault="00AB676E" w:rsidP="00CC630C">
            <w:pPr>
              <w:spacing w:line="240" w:lineRule="atLeast"/>
              <w:rPr>
                <w:rFonts w:ascii="Arial" w:hAnsi="Arial" w:cs="Arial"/>
              </w:rPr>
            </w:pPr>
            <w:r w:rsidRPr="00CC630C"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CC630C">
              <w:rPr>
                <w:rFonts w:ascii="Arial" w:hAnsi="Arial" w:cs="Arial"/>
              </w:rPr>
              <w:instrText xml:space="preserve"> FORMTEXT </w:instrText>
            </w:r>
            <w:r w:rsidRPr="00CC630C">
              <w:rPr>
                <w:rFonts w:ascii="Arial" w:hAnsi="Arial" w:cs="Arial"/>
              </w:rPr>
            </w:r>
            <w:r w:rsidRPr="00CC630C">
              <w:rPr>
                <w:rFonts w:ascii="Arial" w:hAnsi="Arial" w:cs="Arial"/>
              </w:rPr>
              <w:fldChar w:fldCharType="separate"/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676E" w:rsidRPr="00CC630C" w:rsidRDefault="00AB676E" w:rsidP="00CC630C">
            <w:pPr>
              <w:spacing w:line="240" w:lineRule="atLeast"/>
              <w:rPr>
                <w:rFonts w:ascii="Arial" w:hAnsi="Arial" w:cs="Arial"/>
              </w:rPr>
            </w:pPr>
            <w:r w:rsidRPr="00CC630C">
              <w:rPr>
                <w:rFonts w:ascii="Arial" w:hAnsi="Arial"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CC630C">
              <w:rPr>
                <w:rFonts w:ascii="Arial" w:hAnsi="Arial" w:cs="Arial"/>
              </w:rPr>
              <w:instrText xml:space="preserve"> FORMTEXT </w:instrText>
            </w:r>
            <w:r w:rsidRPr="00CC630C">
              <w:rPr>
                <w:rFonts w:ascii="Arial" w:hAnsi="Arial" w:cs="Arial"/>
              </w:rPr>
            </w:r>
            <w:r w:rsidRPr="00CC630C">
              <w:rPr>
                <w:rFonts w:ascii="Arial" w:hAnsi="Arial" w:cs="Arial"/>
              </w:rPr>
              <w:fldChar w:fldCharType="separate"/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B676E" w:rsidRPr="00CC630C" w:rsidRDefault="00AB676E" w:rsidP="00CC630C">
            <w:pPr>
              <w:spacing w:line="240" w:lineRule="atLeast"/>
              <w:rPr>
                <w:rFonts w:ascii="Arial" w:hAnsi="Arial" w:cs="Arial"/>
              </w:rPr>
            </w:pPr>
            <w:r w:rsidRPr="00CC630C">
              <w:rPr>
                <w:rFonts w:ascii="Arial" w:hAnsi="Arial"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CC630C">
              <w:rPr>
                <w:rFonts w:ascii="Arial" w:hAnsi="Arial" w:cs="Arial"/>
              </w:rPr>
              <w:instrText xml:space="preserve"> FORMTEXT </w:instrText>
            </w:r>
            <w:r w:rsidRPr="00CC630C">
              <w:rPr>
                <w:rFonts w:ascii="Arial" w:hAnsi="Arial" w:cs="Arial"/>
              </w:rPr>
            </w:r>
            <w:r w:rsidRPr="00CC630C">
              <w:rPr>
                <w:rFonts w:ascii="Arial" w:hAnsi="Arial" w:cs="Arial"/>
              </w:rPr>
              <w:fldChar w:fldCharType="separate"/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</w:rPr>
              <w:fldChar w:fldCharType="end"/>
            </w:r>
          </w:p>
        </w:tc>
      </w:tr>
      <w:tr w:rsidR="00AB676E" w:rsidRPr="00C45AA0" w:rsidTr="00CC630C">
        <w:tc>
          <w:tcPr>
            <w:tcW w:w="24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676E" w:rsidRPr="00CC630C" w:rsidRDefault="00AB676E" w:rsidP="00CC630C">
            <w:pPr>
              <w:spacing w:line="240" w:lineRule="atLeast"/>
              <w:rPr>
                <w:rFonts w:ascii="Arial" w:hAnsi="Arial" w:cs="Arial"/>
              </w:rPr>
            </w:pPr>
            <w:r w:rsidRPr="00CC630C">
              <w:rPr>
                <w:rFonts w:ascii="Arial" w:hAnsi="Arial" w:cs="Arial"/>
              </w:rPr>
              <w:lastRenderedPageBreak/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CC630C">
              <w:rPr>
                <w:rFonts w:ascii="Arial" w:hAnsi="Arial" w:cs="Arial"/>
              </w:rPr>
              <w:instrText xml:space="preserve"> FORMTEXT </w:instrText>
            </w:r>
            <w:r w:rsidRPr="00CC630C">
              <w:rPr>
                <w:rFonts w:ascii="Arial" w:hAnsi="Arial" w:cs="Arial"/>
              </w:rPr>
            </w:r>
            <w:r w:rsidRPr="00CC630C">
              <w:rPr>
                <w:rFonts w:ascii="Arial" w:hAnsi="Arial" w:cs="Arial"/>
              </w:rPr>
              <w:fldChar w:fldCharType="separate"/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676E" w:rsidRPr="00CC630C" w:rsidRDefault="00AB676E" w:rsidP="00CC630C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C630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630C">
              <w:rPr>
                <w:rFonts w:ascii="Arial" w:hAnsi="Arial" w:cs="Arial"/>
              </w:rPr>
              <w:instrText xml:space="preserve"> FORMTEXT </w:instrText>
            </w:r>
            <w:r w:rsidRPr="00CC630C">
              <w:rPr>
                <w:rFonts w:ascii="Arial" w:hAnsi="Arial" w:cs="Arial"/>
              </w:rPr>
            </w:r>
            <w:r w:rsidRPr="00CC630C">
              <w:rPr>
                <w:rFonts w:ascii="Arial" w:hAnsi="Arial" w:cs="Arial"/>
              </w:rPr>
              <w:fldChar w:fldCharType="separate"/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676E" w:rsidRPr="00CC630C" w:rsidRDefault="00AB676E" w:rsidP="00CC630C">
            <w:pPr>
              <w:spacing w:line="240" w:lineRule="atLeast"/>
              <w:rPr>
                <w:rFonts w:ascii="Arial" w:hAnsi="Arial" w:cs="Arial"/>
              </w:rPr>
            </w:pPr>
            <w:r w:rsidRPr="00CC630C"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CC630C">
              <w:rPr>
                <w:rFonts w:ascii="Arial" w:hAnsi="Arial" w:cs="Arial"/>
              </w:rPr>
              <w:instrText xml:space="preserve"> FORMTEXT </w:instrText>
            </w:r>
            <w:r w:rsidRPr="00CC630C">
              <w:rPr>
                <w:rFonts w:ascii="Arial" w:hAnsi="Arial" w:cs="Arial"/>
              </w:rPr>
            </w:r>
            <w:r w:rsidRPr="00CC630C">
              <w:rPr>
                <w:rFonts w:ascii="Arial" w:hAnsi="Arial" w:cs="Arial"/>
              </w:rPr>
              <w:fldChar w:fldCharType="separate"/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B676E" w:rsidRPr="00CC630C" w:rsidRDefault="00AB676E" w:rsidP="00CC630C">
            <w:pPr>
              <w:spacing w:line="240" w:lineRule="atLeast"/>
              <w:rPr>
                <w:rFonts w:ascii="Arial" w:hAnsi="Arial" w:cs="Arial"/>
              </w:rPr>
            </w:pPr>
            <w:r w:rsidRPr="00CC630C">
              <w:rPr>
                <w:rFonts w:ascii="Arial" w:hAnsi="Arial" w:cs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CC630C">
              <w:rPr>
                <w:rFonts w:ascii="Arial" w:hAnsi="Arial" w:cs="Arial"/>
              </w:rPr>
              <w:instrText xml:space="preserve"> FORMTEXT </w:instrText>
            </w:r>
            <w:r w:rsidRPr="00CC630C">
              <w:rPr>
                <w:rFonts w:ascii="Arial" w:hAnsi="Arial" w:cs="Arial"/>
              </w:rPr>
            </w:r>
            <w:r w:rsidRPr="00CC630C">
              <w:rPr>
                <w:rFonts w:ascii="Arial" w:hAnsi="Arial" w:cs="Arial"/>
              </w:rPr>
              <w:fldChar w:fldCharType="separate"/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B676E" w:rsidRPr="00CC630C" w:rsidRDefault="00AB676E" w:rsidP="00CC630C">
            <w:pPr>
              <w:spacing w:line="240" w:lineRule="atLeast"/>
              <w:rPr>
                <w:rFonts w:ascii="Arial" w:hAnsi="Arial" w:cs="Arial"/>
              </w:rPr>
            </w:pPr>
            <w:r w:rsidRPr="00CC630C">
              <w:rPr>
                <w:rFonts w:ascii="Arial" w:hAnsi="Arial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CC630C">
              <w:rPr>
                <w:rFonts w:ascii="Arial" w:hAnsi="Arial" w:cs="Arial"/>
              </w:rPr>
              <w:instrText xml:space="preserve"> FORMTEXT </w:instrText>
            </w:r>
            <w:r w:rsidRPr="00CC630C">
              <w:rPr>
                <w:rFonts w:ascii="Arial" w:hAnsi="Arial" w:cs="Arial"/>
              </w:rPr>
            </w:r>
            <w:r w:rsidRPr="00CC630C">
              <w:rPr>
                <w:rFonts w:ascii="Arial" w:hAnsi="Arial" w:cs="Arial"/>
              </w:rPr>
              <w:fldChar w:fldCharType="separate"/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</w:rPr>
              <w:fldChar w:fldCharType="end"/>
            </w:r>
          </w:p>
        </w:tc>
      </w:tr>
      <w:tr w:rsidR="00AB676E" w:rsidRPr="00C45AA0" w:rsidTr="00CC630C">
        <w:tc>
          <w:tcPr>
            <w:tcW w:w="2493" w:type="dxa"/>
            <w:tcBorders>
              <w:top w:val="dotted" w:sz="4" w:space="0" w:color="auto"/>
            </w:tcBorders>
            <w:shd w:val="clear" w:color="auto" w:fill="auto"/>
          </w:tcPr>
          <w:p w:rsidR="00AB676E" w:rsidRPr="00CC630C" w:rsidRDefault="00AB676E" w:rsidP="00CC630C">
            <w:pPr>
              <w:spacing w:line="240" w:lineRule="atLeast"/>
              <w:rPr>
                <w:rFonts w:ascii="Arial" w:hAnsi="Arial" w:cs="Arial"/>
              </w:rPr>
            </w:pPr>
            <w:r w:rsidRPr="00CC630C">
              <w:rPr>
                <w:rFonts w:ascii="Arial" w:hAnsi="Arial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5" w:name="Texte16"/>
            <w:r w:rsidRPr="00CC630C">
              <w:rPr>
                <w:rFonts w:ascii="Arial" w:hAnsi="Arial" w:cs="Arial"/>
              </w:rPr>
              <w:instrText xml:space="preserve"> FORMTEXT </w:instrText>
            </w:r>
            <w:r w:rsidRPr="00CC630C">
              <w:rPr>
                <w:rFonts w:ascii="Arial" w:hAnsi="Arial" w:cs="Arial"/>
              </w:rPr>
            </w:r>
            <w:r w:rsidRPr="00CC630C">
              <w:rPr>
                <w:rFonts w:ascii="Arial" w:hAnsi="Arial" w:cs="Arial"/>
              </w:rPr>
              <w:fldChar w:fldCharType="separate"/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</w:rPr>
              <w:fldChar w:fldCharType="end"/>
            </w:r>
            <w:bookmarkEnd w:id="15"/>
          </w:p>
        </w:tc>
        <w:bookmarkStart w:id="16" w:name="Texte17"/>
        <w:tc>
          <w:tcPr>
            <w:tcW w:w="1345" w:type="dxa"/>
            <w:tcBorders>
              <w:top w:val="dotted" w:sz="4" w:space="0" w:color="auto"/>
            </w:tcBorders>
            <w:shd w:val="clear" w:color="auto" w:fill="auto"/>
          </w:tcPr>
          <w:p w:rsidR="00AB676E" w:rsidRPr="00CC630C" w:rsidRDefault="00AB676E" w:rsidP="00CC630C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C630C">
              <w:rPr>
                <w:rFonts w:ascii="Arial" w:hAnsi="Arial" w:cs="Arial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CC630C">
              <w:rPr>
                <w:rFonts w:ascii="Arial" w:hAnsi="Arial" w:cs="Arial"/>
              </w:rPr>
              <w:instrText xml:space="preserve"> FORMTEXT </w:instrText>
            </w:r>
            <w:r w:rsidRPr="00CC630C">
              <w:rPr>
                <w:rFonts w:ascii="Arial" w:hAnsi="Arial" w:cs="Arial"/>
              </w:rPr>
            </w:r>
            <w:r w:rsidRPr="00CC630C">
              <w:rPr>
                <w:rFonts w:ascii="Arial" w:hAnsi="Arial" w:cs="Arial"/>
              </w:rPr>
              <w:fldChar w:fldCharType="separate"/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911" w:type="dxa"/>
            <w:tcBorders>
              <w:top w:val="dotted" w:sz="4" w:space="0" w:color="auto"/>
            </w:tcBorders>
            <w:shd w:val="clear" w:color="auto" w:fill="auto"/>
          </w:tcPr>
          <w:p w:rsidR="00AB676E" w:rsidRPr="00CC630C" w:rsidRDefault="00AB676E" w:rsidP="00CC630C">
            <w:pPr>
              <w:spacing w:line="240" w:lineRule="atLeast"/>
              <w:rPr>
                <w:rFonts w:ascii="Arial" w:hAnsi="Arial" w:cs="Arial"/>
              </w:rPr>
            </w:pPr>
            <w:r w:rsidRPr="00CC630C">
              <w:rPr>
                <w:rFonts w:ascii="Arial" w:hAnsi="Arial" w:cs="Arial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7" w:name="Texte18"/>
            <w:r w:rsidRPr="00CC630C">
              <w:rPr>
                <w:rFonts w:ascii="Arial" w:hAnsi="Arial" w:cs="Arial"/>
              </w:rPr>
              <w:instrText xml:space="preserve"> FORMTEXT </w:instrText>
            </w:r>
            <w:r w:rsidRPr="00CC630C">
              <w:rPr>
                <w:rFonts w:ascii="Arial" w:hAnsi="Arial" w:cs="Arial"/>
              </w:rPr>
            </w:r>
            <w:r w:rsidRPr="00CC630C">
              <w:rPr>
                <w:rFonts w:ascii="Arial" w:hAnsi="Arial" w:cs="Arial"/>
              </w:rPr>
              <w:fldChar w:fldCharType="separate"/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218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AB676E" w:rsidRPr="00CC630C" w:rsidRDefault="00AB676E" w:rsidP="00CC630C">
            <w:pPr>
              <w:spacing w:line="240" w:lineRule="atLeast"/>
              <w:rPr>
                <w:rFonts w:ascii="Arial" w:hAnsi="Arial" w:cs="Arial"/>
              </w:rPr>
            </w:pPr>
            <w:r w:rsidRPr="00CC630C">
              <w:rPr>
                <w:rFonts w:ascii="Arial" w:hAnsi="Arial"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8" w:name="Texte19"/>
            <w:r w:rsidRPr="00CC630C">
              <w:rPr>
                <w:rFonts w:ascii="Arial" w:hAnsi="Arial" w:cs="Arial"/>
              </w:rPr>
              <w:instrText xml:space="preserve"> FORMTEXT </w:instrText>
            </w:r>
            <w:r w:rsidRPr="00CC630C">
              <w:rPr>
                <w:rFonts w:ascii="Arial" w:hAnsi="Arial" w:cs="Arial"/>
              </w:rPr>
            </w:r>
            <w:r w:rsidRPr="00CC630C">
              <w:rPr>
                <w:rFonts w:ascii="Arial" w:hAnsi="Arial" w:cs="Arial"/>
              </w:rPr>
              <w:fldChar w:fldCharType="separate"/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</w:rPr>
              <w:fldChar w:fldCharType="end"/>
            </w:r>
            <w:bookmarkEnd w:id="18"/>
          </w:p>
        </w:tc>
        <w:bookmarkStart w:id="19" w:name="Texte20"/>
        <w:tc>
          <w:tcPr>
            <w:tcW w:w="161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AB676E" w:rsidRPr="00CC630C" w:rsidRDefault="00AB676E" w:rsidP="00CC630C">
            <w:pPr>
              <w:spacing w:line="240" w:lineRule="atLeast"/>
              <w:rPr>
                <w:rFonts w:ascii="Arial" w:hAnsi="Arial" w:cs="Arial"/>
              </w:rPr>
            </w:pPr>
            <w:r w:rsidRPr="00CC630C">
              <w:rPr>
                <w:rFonts w:ascii="Arial" w:hAnsi="Arial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CC630C">
              <w:rPr>
                <w:rFonts w:ascii="Arial" w:hAnsi="Arial" w:cs="Arial"/>
              </w:rPr>
              <w:instrText xml:space="preserve"> FORMTEXT </w:instrText>
            </w:r>
            <w:r w:rsidRPr="00CC630C">
              <w:rPr>
                <w:rFonts w:ascii="Arial" w:hAnsi="Arial" w:cs="Arial"/>
              </w:rPr>
            </w:r>
            <w:r w:rsidRPr="00CC630C">
              <w:rPr>
                <w:rFonts w:ascii="Arial" w:hAnsi="Arial" w:cs="Arial"/>
              </w:rPr>
              <w:fldChar w:fldCharType="separate"/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  <w:noProof/>
              </w:rPr>
              <w:t> </w:t>
            </w:r>
            <w:r w:rsidRPr="00CC630C">
              <w:rPr>
                <w:rFonts w:ascii="Arial" w:hAnsi="Arial" w:cs="Arial"/>
              </w:rPr>
              <w:fldChar w:fldCharType="end"/>
            </w:r>
            <w:bookmarkEnd w:id="19"/>
          </w:p>
        </w:tc>
      </w:tr>
    </w:tbl>
    <w:p w:rsidR="00C471E4" w:rsidRPr="00C45AA0" w:rsidRDefault="00C471E4" w:rsidP="003A559D">
      <w:pPr>
        <w:tabs>
          <w:tab w:val="left" w:pos="7655"/>
        </w:tabs>
        <w:spacing w:before="360"/>
        <w:ind w:left="5103"/>
        <w:jc w:val="both"/>
        <w:rPr>
          <w:rFonts w:ascii="Arial" w:hAnsi="Arial" w:cs="Arial"/>
        </w:rPr>
      </w:pPr>
      <w:r w:rsidRPr="00C45AA0">
        <w:rPr>
          <w:rFonts w:ascii="Arial" w:hAnsi="Arial" w:cs="Arial"/>
        </w:rPr>
        <w:t>A</w:t>
      </w:r>
      <w:r w:rsidR="0084007A" w:rsidRPr="00C45AA0">
        <w:rPr>
          <w:rFonts w:ascii="Arial" w:hAnsi="Arial" w:cs="Arial"/>
        </w:rPr>
        <w:t xml:space="preserve"> </w:t>
      </w:r>
      <w:r w:rsidR="0084007A" w:rsidRPr="00C45AA0">
        <w:rPr>
          <w:rFonts w:ascii="Arial" w:hAnsi="Arial" w:cs="Arial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0" w:name="Texte24"/>
      <w:r w:rsidR="0084007A" w:rsidRPr="00C45AA0">
        <w:rPr>
          <w:rFonts w:ascii="Arial" w:hAnsi="Arial" w:cs="Arial"/>
        </w:rPr>
        <w:instrText xml:space="preserve"> FORMTEXT </w:instrText>
      </w:r>
      <w:r w:rsidR="0084007A" w:rsidRPr="00C45AA0">
        <w:rPr>
          <w:rFonts w:ascii="Arial" w:hAnsi="Arial" w:cs="Arial"/>
        </w:rPr>
      </w:r>
      <w:r w:rsidR="0084007A" w:rsidRPr="00C45AA0">
        <w:rPr>
          <w:rFonts w:ascii="Arial" w:hAnsi="Arial" w:cs="Arial"/>
        </w:rPr>
        <w:fldChar w:fldCharType="separate"/>
      </w:r>
      <w:r w:rsidR="0084007A" w:rsidRPr="00C45AA0">
        <w:rPr>
          <w:rFonts w:ascii="Arial" w:hAnsi="Arial" w:cs="Arial"/>
          <w:noProof/>
        </w:rPr>
        <w:t> </w:t>
      </w:r>
      <w:r w:rsidR="0084007A" w:rsidRPr="00C45AA0">
        <w:rPr>
          <w:rFonts w:ascii="Arial" w:hAnsi="Arial" w:cs="Arial"/>
          <w:noProof/>
        </w:rPr>
        <w:t> </w:t>
      </w:r>
      <w:r w:rsidR="0084007A" w:rsidRPr="00C45AA0">
        <w:rPr>
          <w:rFonts w:ascii="Arial" w:hAnsi="Arial" w:cs="Arial"/>
          <w:noProof/>
        </w:rPr>
        <w:t> </w:t>
      </w:r>
      <w:r w:rsidR="0084007A" w:rsidRPr="00C45AA0">
        <w:rPr>
          <w:rFonts w:ascii="Arial" w:hAnsi="Arial" w:cs="Arial"/>
          <w:noProof/>
        </w:rPr>
        <w:t> </w:t>
      </w:r>
      <w:r w:rsidR="0084007A" w:rsidRPr="00C45AA0">
        <w:rPr>
          <w:rFonts w:ascii="Arial" w:hAnsi="Arial" w:cs="Arial"/>
          <w:noProof/>
        </w:rPr>
        <w:t> </w:t>
      </w:r>
      <w:r w:rsidR="0084007A" w:rsidRPr="00C45AA0">
        <w:rPr>
          <w:rFonts w:ascii="Arial" w:hAnsi="Arial" w:cs="Arial"/>
        </w:rPr>
        <w:fldChar w:fldCharType="end"/>
      </w:r>
      <w:bookmarkEnd w:id="20"/>
      <w:r w:rsidRPr="00C45AA0">
        <w:rPr>
          <w:rFonts w:ascii="Arial" w:hAnsi="Arial" w:cs="Arial"/>
        </w:rPr>
        <w:tab/>
        <w:t xml:space="preserve">, le </w:t>
      </w:r>
      <w:r w:rsidRPr="00C45AA0">
        <w:rPr>
          <w:rFonts w:ascii="Arial" w:hAnsi="Arial" w:cs="Arial"/>
        </w:rPr>
        <w:fldChar w:fldCharType="begin"/>
      </w:r>
      <w:r w:rsidRPr="00C45AA0">
        <w:rPr>
          <w:rFonts w:ascii="Arial" w:hAnsi="Arial" w:cs="Arial"/>
        </w:rPr>
        <w:instrText>TIME \@ "d MMMM yyyy"</w:instrText>
      </w:r>
      <w:r w:rsidRPr="00C45AA0">
        <w:rPr>
          <w:rFonts w:ascii="Arial" w:hAnsi="Arial" w:cs="Arial"/>
        </w:rPr>
        <w:fldChar w:fldCharType="separate"/>
      </w:r>
      <w:r w:rsidR="005257DD">
        <w:rPr>
          <w:rFonts w:ascii="Arial" w:hAnsi="Arial" w:cs="Arial"/>
          <w:noProof/>
        </w:rPr>
        <w:t>10 mai 2019</w:t>
      </w:r>
      <w:r w:rsidRPr="00C45AA0">
        <w:rPr>
          <w:rFonts w:ascii="Arial" w:hAnsi="Arial" w:cs="Arial"/>
        </w:rPr>
        <w:fldChar w:fldCharType="end"/>
      </w:r>
    </w:p>
    <w:p w:rsidR="00C471E4" w:rsidRPr="00C45AA0" w:rsidRDefault="00C471E4" w:rsidP="00FB36F6">
      <w:pPr>
        <w:spacing w:before="240"/>
        <w:ind w:left="5103"/>
        <w:jc w:val="both"/>
        <w:rPr>
          <w:rFonts w:ascii="Arial" w:hAnsi="Arial" w:cs="Arial"/>
        </w:rPr>
      </w:pPr>
      <w:r w:rsidRPr="00C45AA0">
        <w:rPr>
          <w:rFonts w:ascii="Arial" w:hAnsi="Arial" w:cs="Arial"/>
        </w:rPr>
        <w:t>Signature</w:t>
      </w:r>
    </w:p>
    <w:p w:rsidR="0049735C" w:rsidRPr="00FB36F6" w:rsidRDefault="0049735C" w:rsidP="0049735C">
      <w:pPr>
        <w:spacing w:before="240"/>
        <w:ind w:left="708"/>
        <w:rPr>
          <w:rFonts w:ascii="Arial" w:hAnsi="Arial" w:cs="Arial"/>
        </w:rPr>
      </w:pPr>
      <w:r>
        <w:rPr>
          <w:rFonts w:ascii="Arial" w:hAnsi="Arial" w:cs="Arial"/>
          <w:vanish/>
          <w:color w:val="FF6600"/>
        </w:rPr>
        <w:t xml:space="preserve">Le cas échéant, </w:t>
      </w:r>
      <w:r w:rsidR="00603CC7" w:rsidRPr="00603CC7">
        <w:rPr>
          <w:rFonts w:ascii="Arial" w:hAnsi="Arial" w:cs="Arial"/>
        </w:rPr>
        <w:t>E-</w:t>
      </w:r>
      <w:r w:rsidRPr="00603CC7">
        <w:rPr>
          <w:rFonts w:ascii="Arial" w:hAnsi="Arial" w:cs="Arial"/>
        </w:rPr>
        <w:t xml:space="preserve">mail à utiliser pour les demandes </w:t>
      </w:r>
      <w:r w:rsidR="00603CC7">
        <w:rPr>
          <w:rFonts w:ascii="Arial" w:hAnsi="Arial" w:cs="Arial"/>
        </w:rPr>
        <w:br/>
      </w:r>
      <w:r w:rsidRPr="00603CC7">
        <w:rPr>
          <w:rFonts w:ascii="Arial" w:hAnsi="Arial" w:cs="Arial"/>
        </w:rPr>
        <w:t>d’attestations semestrielles</w:t>
      </w:r>
      <w:r w:rsidR="00603CC7">
        <w:rPr>
          <w:rFonts w:ascii="Arial" w:hAnsi="Arial" w:cs="Arial"/>
        </w:rPr>
        <w:t> </w:t>
      </w:r>
      <w:r w:rsidRPr="00603CC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xxx@xxx</w:t>
      </w:r>
    </w:p>
    <w:p w:rsidR="006563BB" w:rsidRPr="00C45AA0" w:rsidRDefault="006563BB">
      <w:pPr>
        <w:pStyle w:val="Corpsdetexte2"/>
        <w:spacing w:before="0"/>
        <w:rPr>
          <w:sz w:val="10"/>
          <w:szCs w:val="10"/>
        </w:rPr>
      </w:pPr>
    </w:p>
    <w:sectPr w:rsidR="006563BB" w:rsidRPr="00C45AA0" w:rsidSect="002E7509">
      <w:headerReference w:type="first" r:id="rId10"/>
      <w:footerReference w:type="first" r:id="rId11"/>
      <w:pgSz w:w="11907" w:h="16840" w:code="9"/>
      <w:pgMar w:top="-2722" w:right="1191" w:bottom="851" w:left="567" w:header="79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B80" w:rsidRDefault="00FA0B80">
      <w:r>
        <w:separator/>
      </w:r>
    </w:p>
  </w:endnote>
  <w:endnote w:type="continuationSeparator" w:id="0">
    <w:p w:rsidR="00FA0B80" w:rsidRDefault="00FA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Gras">
    <w:altName w:val="Arial"/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01" w:rsidRPr="00B87E59" w:rsidRDefault="00545A01" w:rsidP="00C17D7C">
    <w:pPr>
      <w:pStyle w:val="Pieddepage"/>
      <w:tabs>
        <w:tab w:val="clear" w:pos="4536"/>
        <w:tab w:val="clear" w:pos="9072"/>
        <w:tab w:val="right" w:pos="9923"/>
      </w:tabs>
      <w:rPr>
        <w:rFonts w:ascii="Arial Narrow" w:hAnsi="Arial Narrow"/>
        <w:vanish/>
        <w:color w:val="008000"/>
        <w:sz w:val="16"/>
        <w:szCs w:val="16"/>
      </w:rPr>
    </w:pPr>
    <w:r>
      <w:rPr>
        <w:rFonts w:ascii="Arial Narrow" w:hAnsi="Arial Narrow"/>
        <w:vanish/>
        <w:color w:val="008000"/>
        <w:sz w:val="16"/>
        <w:szCs w:val="16"/>
      </w:rPr>
      <w:t>TERACTEM</w:t>
    </w:r>
    <w:r w:rsidRPr="00B87E59">
      <w:rPr>
        <w:rFonts w:ascii="Arial Narrow" w:hAnsi="Arial Narrow"/>
        <w:vanish/>
        <w:color w:val="008000"/>
        <w:sz w:val="16"/>
        <w:szCs w:val="16"/>
      </w:rPr>
      <w:t xml:space="preserve">/Cellule Marchés/MC – version du </w:t>
    </w:r>
    <w:r w:rsidR="005F7A58">
      <w:rPr>
        <w:rFonts w:ascii="Arial Narrow" w:hAnsi="Arial Narrow"/>
        <w:vanish/>
        <w:color w:val="008000"/>
        <w:sz w:val="16"/>
        <w:szCs w:val="16"/>
      </w:rPr>
      <w:t>07/05/2019</w:t>
    </w:r>
    <w:r w:rsidRPr="00B87E59">
      <w:rPr>
        <w:rFonts w:ascii="Arial Narrow" w:hAnsi="Arial Narrow"/>
        <w:vanish/>
        <w:color w:val="008000"/>
        <w:sz w:val="16"/>
        <w:szCs w:val="16"/>
      </w:rPr>
      <w:t xml:space="preserve">- </w:t>
    </w:r>
    <w:r w:rsidRPr="00B87E59">
      <w:rPr>
        <w:rFonts w:ascii="Arial Narrow" w:hAnsi="Arial Narrow"/>
        <w:snapToGrid w:val="0"/>
        <w:vanish/>
        <w:color w:val="008000"/>
        <w:sz w:val="16"/>
        <w:szCs w:val="16"/>
      </w:rPr>
      <w:fldChar w:fldCharType="begin"/>
    </w:r>
    <w:r w:rsidRPr="00B87E59">
      <w:rPr>
        <w:rFonts w:ascii="Arial Narrow" w:hAnsi="Arial Narrow"/>
        <w:snapToGrid w:val="0"/>
        <w:vanish/>
        <w:color w:val="008000"/>
        <w:sz w:val="16"/>
        <w:szCs w:val="16"/>
      </w:rPr>
      <w:instrText xml:space="preserve"> FILENAME </w:instrText>
    </w:r>
    <w:r w:rsidRPr="00B87E59">
      <w:rPr>
        <w:rFonts w:ascii="Arial Narrow" w:hAnsi="Arial Narrow"/>
        <w:snapToGrid w:val="0"/>
        <w:vanish/>
        <w:color w:val="008000"/>
        <w:sz w:val="16"/>
        <w:szCs w:val="16"/>
      </w:rPr>
      <w:fldChar w:fldCharType="separate"/>
    </w:r>
    <w:r w:rsidR="007F6332">
      <w:rPr>
        <w:rFonts w:ascii="Arial Narrow" w:hAnsi="Arial Narrow"/>
        <w:noProof/>
        <w:snapToGrid w:val="0"/>
        <w:vanish/>
        <w:color w:val="008000"/>
        <w:sz w:val="16"/>
        <w:szCs w:val="16"/>
      </w:rPr>
      <w:t>Bord-attest-attributaire. France.v2019-04.docx</w:t>
    </w:r>
    <w:r w:rsidRPr="00B87E59">
      <w:rPr>
        <w:rFonts w:ascii="Arial Narrow" w:hAnsi="Arial Narrow"/>
        <w:snapToGrid w:val="0"/>
        <w:vanish/>
        <w:color w:val="008000"/>
        <w:sz w:val="16"/>
        <w:szCs w:val="16"/>
      </w:rPr>
      <w:fldChar w:fldCharType="end"/>
    </w:r>
    <w:r>
      <w:rPr>
        <w:rFonts w:ascii="Arial Narrow" w:hAnsi="Arial Narrow"/>
        <w:snapToGrid w:val="0"/>
        <w:vanish/>
        <w:color w:val="008000"/>
        <w:sz w:val="16"/>
        <w:szCs w:val="16"/>
      </w:rPr>
      <w:tab/>
    </w:r>
    <w:r w:rsidRPr="00960AA4">
      <w:rPr>
        <w:rFonts w:ascii="Arial Narrow" w:hAnsi="Arial Narrow"/>
        <w:vanish/>
        <w:color w:val="008000"/>
        <w:sz w:val="16"/>
        <w:szCs w:val="16"/>
      </w:rPr>
      <w:t xml:space="preserve">p. </w:t>
    </w:r>
    <w:r w:rsidRPr="00960AA4">
      <w:rPr>
        <w:rFonts w:ascii="Arial Narrow" w:hAnsi="Arial Narrow"/>
        <w:vanish/>
        <w:color w:val="008000"/>
        <w:sz w:val="16"/>
        <w:szCs w:val="16"/>
      </w:rPr>
      <w:fldChar w:fldCharType="begin"/>
    </w:r>
    <w:r w:rsidRPr="00960AA4">
      <w:rPr>
        <w:rFonts w:ascii="Arial Narrow" w:hAnsi="Arial Narrow"/>
        <w:vanish/>
        <w:color w:val="008000"/>
        <w:sz w:val="16"/>
        <w:szCs w:val="16"/>
      </w:rPr>
      <w:instrText xml:space="preserve"> PAGE </w:instrText>
    </w:r>
    <w:r w:rsidRPr="00960AA4">
      <w:rPr>
        <w:rFonts w:ascii="Arial Narrow" w:hAnsi="Arial Narrow"/>
        <w:vanish/>
        <w:color w:val="008000"/>
        <w:sz w:val="16"/>
        <w:szCs w:val="16"/>
      </w:rPr>
      <w:fldChar w:fldCharType="separate"/>
    </w:r>
    <w:r w:rsidR="00F9503D">
      <w:rPr>
        <w:rFonts w:ascii="Arial Narrow" w:hAnsi="Arial Narrow"/>
        <w:noProof/>
        <w:vanish/>
        <w:color w:val="008000"/>
        <w:sz w:val="16"/>
        <w:szCs w:val="16"/>
      </w:rPr>
      <w:t>1</w:t>
    </w:r>
    <w:r w:rsidRPr="00960AA4">
      <w:rPr>
        <w:rFonts w:ascii="Arial Narrow" w:hAnsi="Arial Narrow"/>
        <w:vanish/>
        <w:color w:val="008000"/>
        <w:sz w:val="16"/>
        <w:szCs w:val="16"/>
      </w:rPr>
      <w:fldChar w:fldCharType="end"/>
    </w:r>
    <w:r w:rsidRPr="00960AA4">
      <w:rPr>
        <w:rFonts w:ascii="Arial Narrow" w:hAnsi="Arial Narrow"/>
        <w:vanish/>
        <w:color w:val="008000"/>
        <w:sz w:val="16"/>
        <w:szCs w:val="16"/>
      </w:rPr>
      <w:t>/</w:t>
    </w:r>
    <w:r w:rsidRPr="00960AA4">
      <w:rPr>
        <w:rFonts w:ascii="Arial Narrow" w:hAnsi="Arial Narrow"/>
        <w:vanish/>
        <w:color w:val="008000"/>
        <w:sz w:val="16"/>
        <w:szCs w:val="16"/>
      </w:rPr>
      <w:fldChar w:fldCharType="begin"/>
    </w:r>
    <w:r w:rsidRPr="00960AA4">
      <w:rPr>
        <w:rFonts w:ascii="Arial Narrow" w:hAnsi="Arial Narrow"/>
        <w:vanish/>
        <w:color w:val="008000"/>
        <w:sz w:val="16"/>
        <w:szCs w:val="16"/>
      </w:rPr>
      <w:instrText xml:space="preserve"> NUMPAGES </w:instrText>
    </w:r>
    <w:r w:rsidRPr="00960AA4">
      <w:rPr>
        <w:rFonts w:ascii="Arial Narrow" w:hAnsi="Arial Narrow"/>
        <w:vanish/>
        <w:color w:val="008000"/>
        <w:sz w:val="16"/>
        <w:szCs w:val="16"/>
      </w:rPr>
      <w:fldChar w:fldCharType="separate"/>
    </w:r>
    <w:r w:rsidR="00F9503D">
      <w:rPr>
        <w:rFonts w:ascii="Arial Narrow" w:hAnsi="Arial Narrow"/>
        <w:noProof/>
        <w:vanish/>
        <w:color w:val="008000"/>
        <w:sz w:val="16"/>
        <w:szCs w:val="16"/>
      </w:rPr>
      <w:t>2</w:t>
    </w:r>
    <w:r w:rsidRPr="00960AA4">
      <w:rPr>
        <w:rFonts w:ascii="Arial Narrow" w:hAnsi="Arial Narrow"/>
        <w:vanish/>
        <w:color w:val="008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B80" w:rsidRDefault="00FA0B80">
      <w:r>
        <w:separator/>
      </w:r>
    </w:p>
  </w:footnote>
  <w:footnote w:type="continuationSeparator" w:id="0">
    <w:p w:rsidR="00FA0B80" w:rsidRDefault="00FA0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01" w:rsidRDefault="00545A01">
    <w:pPr>
      <w:pStyle w:val="En-tte"/>
      <w:spacing w:before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19ED5C02"/>
    <w:multiLevelType w:val="hybridMultilevel"/>
    <w:tmpl w:val="282202AE"/>
    <w:lvl w:ilvl="0" w:tplc="CC56A52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27784F93"/>
    <w:multiLevelType w:val="hybridMultilevel"/>
    <w:tmpl w:val="82EAD7C8"/>
    <w:lvl w:ilvl="0" w:tplc="040C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4324772E"/>
    <w:multiLevelType w:val="hybridMultilevel"/>
    <w:tmpl w:val="036C996C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32B5269"/>
    <w:multiLevelType w:val="hybridMultilevel"/>
    <w:tmpl w:val="23E09340"/>
    <w:lvl w:ilvl="0" w:tplc="8696C8F0">
      <w:start w:val="1"/>
      <w:numFmt w:val="bullet"/>
      <w:lvlText w:val=""/>
      <w:lvlJc w:val="left"/>
      <w:pPr>
        <w:tabs>
          <w:tab w:val="num" w:pos="2489"/>
        </w:tabs>
        <w:ind w:left="2489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3569"/>
        </w:tabs>
        <w:ind w:left="35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9"/>
        </w:tabs>
        <w:ind w:left="42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9"/>
        </w:tabs>
        <w:ind w:left="50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9"/>
        </w:tabs>
        <w:ind w:left="57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9"/>
        </w:tabs>
        <w:ind w:left="64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9"/>
        </w:tabs>
        <w:ind w:left="71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9"/>
        </w:tabs>
        <w:ind w:left="78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9"/>
        </w:tabs>
        <w:ind w:left="8609" w:hanging="360"/>
      </w:pPr>
      <w:rPr>
        <w:rFonts w:ascii="Wingdings" w:hAnsi="Wingdings" w:hint="default"/>
      </w:rPr>
    </w:lvl>
  </w:abstractNum>
  <w:abstractNum w:abstractNumId="5" w15:restartNumberingAfterBreak="0">
    <w:nsid w:val="53E00B5F"/>
    <w:multiLevelType w:val="hybridMultilevel"/>
    <w:tmpl w:val="CFF45D2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7DB"/>
    <w:rsid w:val="000053F6"/>
    <w:rsid w:val="00012C71"/>
    <w:rsid w:val="00025D0A"/>
    <w:rsid w:val="00044272"/>
    <w:rsid w:val="000451FA"/>
    <w:rsid w:val="00051793"/>
    <w:rsid w:val="0005743F"/>
    <w:rsid w:val="000704C3"/>
    <w:rsid w:val="000710BA"/>
    <w:rsid w:val="000749E7"/>
    <w:rsid w:val="00075F9F"/>
    <w:rsid w:val="00080C42"/>
    <w:rsid w:val="00086D8E"/>
    <w:rsid w:val="00094083"/>
    <w:rsid w:val="00097F5E"/>
    <w:rsid w:val="000A0DA8"/>
    <w:rsid w:val="000A1D3C"/>
    <w:rsid w:val="000A3318"/>
    <w:rsid w:val="000A364A"/>
    <w:rsid w:val="000B605C"/>
    <w:rsid w:val="000C71E3"/>
    <w:rsid w:val="000E0700"/>
    <w:rsid w:val="00105502"/>
    <w:rsid w:val="00122C31"/>
    <w:rsid w:val="00133466"/>
    <w:rsid w:val="00184F7D"/>
    <w:rsid w:val="001952A3"/>
    <w:rsid w:val="001A71F7"/>
    <w:rsid w:val="001D1759"/>
    <w:rsid w:val="00216267"/>
    <w:rsid w:val="00247D8D"/>
    <w:rsid w:val="002521EC"/>
    <w:rsid w:val="0029679D"/>
    <w:rsid w:val="002A73D5"/>
    <w:rsid w:val="002C2A92"/>
    <w:rsid w:val="002E7509"/>
    <w:rsid w:val="002F3D68"/>
    <w:rsid w:val="002F4EA0"/>
    <w:rsid w:val="002F6BB6"/>
    <w:rsid w:val="00344291"/>
    <w:rsid w:val="00344974"/>
    <w:rsid w:val="00354E76"/>
    <w:rsid w:val="00384553"/>
    <w:rsid w:val="003A559D"/>
    <w:rsid w:val="003F4C04"/>
    <w:rsid w:val="0041720E"/>
    <w:rsid w:val="004552AE"/>
    <w:rsid w:val="00466B71"/>
    <w:rsid w:val="00481DB7"/>
    <w:rsid w:val="00482CE4"/>
    <w:rsid w:val="0049735C"/>
    <w:rsid w:val="004A7AF1"/>
    <w:rsid w:val="004D2BEF"/>
    <w:rsid w:val="004F3BD2"/>
    <w:rsid w:val="004F4AAE"/>
    <w:rsid w:val="005257DD"/>
    <w:rsid w:val="00541C3F"/>
    <w:rsid w:val="00544992"/>
    <w:rsid w:val="00545A01"/>
    <w:rsid w:val="00565776"/>
    <w:rsid w:val="005A61EC"/>
    <w:rsid w:val="005B310E"/>
    <w:rsid w:val="005E02AD"/>
    <w:rsid w:val="005E1215"/>
    <w:rsid w:val="005F1DB5"/>
    <w:rsid w:val="005F7A58"/>
    <w:rsid w:val="0060275A"/>
    <w:rsid w:val="00603CC7"/>
    <w:rsid w:val="00612E32"/>
    <w:rsid w:val="00636BA7"/>
    <w:rsid w:val="0065485D"/>
    <w:rsid w:val="006563BB"/>
    <w:rsid w:val="00665FCE"/>
    <w:rsid w:val="00682A27"/>
    <w:rsid w:val="006D2B51"/>
    <w:rsid w:val="007051FC"/>
    <w:rsid w:val="00711161"/>
    <w:rsid w:val="00742980"/>
    <w:rsid w:val="00762ED0"/>
    <w:rsid w:val="00763046"/>
    <w:rsid w:val="007824BE"/>
    <w:rsid w:val="007917DB"/>
    <w:rsid w:val="007E4592"/>
    <w:rsid w:val="007F6332"/>
    <w:rsid w:val="0081426D"/>
    <w:rsid w:val="00823066"/>
    <w:rsid w:val="00833441"/>
    <w:rsid w:val="008362C3"/>
    <w:rsid w:val="0084007A"/>
    <w:rsid w:val="00842C11"/>
    <w:rsid w:val="00843589"/>
    <w:rsid w:val="00846BC2"/>
    <w:rsid w:val="0086333B"/>
    <w:rsid w:val="00864484"/>
    <w:rsid w:val="00890587"/>
    <w:rsid w:val="008A38BB"/>
    <w:rsid w:val="008A64B1"/>
    <w:rsid w:val="008A66B1"/>
    <w:rsid w:val="008D0F70"/>
    <w:rsid w:val="008D11F8"/>
    <w:rsid w:val="008F7214"/>
    <w:rsid w:val="008F7B22"/>
    <w:rsid w:val="00912CC2"/>
    <w:rsid w:val="00980738"/>
    <w:rsid w:val="009B2B33"/>
    <w:rsid w:val="009C3ED0"/>
    <w:rsid w:val="009D4461"/>
    <w:rsid w:val="009E1BC6"/>
    <w:rsid w:val="009E6B5A"/>
    <w:rsid w:val="00A1147F"/>
    <w:rsid w:val="00A16D48"/>
    <w:rsid w:val="00A22842"/>
    <w:rsid w:val="00A80B45"/>
    <w:rsid w:val="00A83860"/>
    <w:rsid w:val="00AA2ED4"/>
    <w:rsid w:val="00AB011B"/>
    <w:rsid w:val="00AB676E"/>
    <w:rsid w:val="00AC0090"/>
    <w:rsid w:val="00AC46FF"/>
    <w:rsid w:val="00AE43ED"/>
    <w:rsid w:val="00AF457A"/>
    <w:rsid w:val="00B0442D"/>
    <w:rsid w:val="00B16CE7"/>
    <w:rsid w:val="00B174F7"/>
    <w:rsid w:val="00B23AC6"/>
    <w:rsid w:val="00B336DB"/>
    <w:rsid w:val="00B5419E"/>
    <w:rsid w:val="00B80DEC"/>
    <w:rsid w:val="00B862C8"/>
    <w:rsid w:val="00B87062"/>
    <w:rsid w:val="00B87E59"/>
    <w:rsid w:val="00BA5C9D"/>
    <w:rsid w:val="00BB4FE3"/>
    <w:rsid w:val="00BD4C9A"/>
    <w:rsid w:val="00BD5D97"/>
    <w:rsid w:val="00BF6DE9"/>
    <w:rsid w:val="00C01E56"/>
    <w:rsid w:val="00C10E60"/>
    <w:rsid w:val="00C17D7C"/>
    <w:rsid w:val="00C20B49"/>
    <w:rsid w:val="00C25CE8"/>
    <w:rsid w:val="00C30102"/>
    <w:rsid w:val="00C45AA0"/>
    <w:rsid w:val="00C46FBE"/>
    <w:rsid w:val="00C471E4"/>
    <w:rsid w:val="00C47246"/>
    <w:rsid w:val="00C505B0"/>
    <w:rsid w:val="00C6040B"/>
    <w:rsid w:val="00C8549A"/>
    <w:rsid w:val="00CA2ACA"/>
    <w:rsid w:val="00CB506C"/>
    <w:rsid w:val="00CC630C"/>
    <w:rsid w:val="00CE5194"/>
    <w:rsid w:val="00CF066B"/>
    <w:rsid w:val="00D0242A"/>
    <w:rsid w:val="00D42672"/>
    <w:rsid w:val="00D55792"/>
    <w:rsid w:val="00D65EDE"/>
    <w:rsid w:val="00D93F86"/>
    <w:rsid w:val="00DA1746"/>
    <w:rsid w:val="00DA6DBC"/>
    <w:rsid w:val="00DB2C25"/>
    <w:rsid w:val="00DD09E0"/>
    <w:rsid w:val="00DD74D0"/>
    <w:rsid w:val="00DF51F9"/>
    <w:rsid w:val="00E17872"/>
    <w:rsid w:val="00E73922"/>
    <w:rsid w:val="00E96151"/>
    <w:rsid w:val="00EA567C"/>
    <w:rsid w:val="00EB360D"/>
    <w:rsid w:val="00EB6B1F"/>
    <w:rsid w:val="00EB6DFE"/>
    <w:rsid w:val="00EC55C6"/>
    <w:rsid w:val="00ED0307"/>
    <w:rsid w:val="00ED32E9"/>
    <w:rsid w:val="00F02529"/>
    <w:rsid w:val="00F06396"/>
    <w:rsid w:val="00F14BB7"/>
    <w:rsid w:val="00F248CB"/>
    <w:rsid w:val="00F32E31"/>
    <w:rsid w:val="00F34810"/>
    <w:rsid w:val="00F36993"/>
    <w:rsid w:val="00F401B6"/>
    <w:rsid w:val="00F428A9"/>
    <w:rsid w:val="00F428B7"/>
    <w:rsid w:val="00F61F18"/>
    <w:rsid w:val="00F76E8F"/>
    <w:rsid w:val="00F80BD7"/>
    <w:rsid w:val="00F80D86"/>
    <w:rsid w:val="00F9503D"/>
    <w:rsid w:val="00FA0B80"/>
    <w:rsid w:val="00FA4C64"/>
    <w:rsid w:val="00FB36F6"/>
    <w:rsid w:val="00FB58B7"/>
    <w:rsid w:val="00FC012C"/>
    <w:rsid w:val="00FC1395"/>
    <w:rsid w:val="00FC4EB5"/>
    <w:rsid w:val="00FE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77F9F32F-F03E-4B7C-A96F-80680A6D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G Times" w:hAnsi="CG Times"/>
    </w:rPr>
  </w:style>
  <w:style w:type="paragraph" w:styleId="Titre1">
    <w:name w:val="heading 1"/>
    <w:basedOn w:val="Normal"/>
    <w:next w:val="Normal"/>
    <w:qFormat/>
    <w:pPr>
      <w:spacing w:before="960" w:after="240"/>
      <w:ind w:left="425" w:hanging="425"/>
      <w:outlineLvl w:val="0"/>
    </w:pPr>
    <w:rPr>
      <w:rFonts w:ascii="Arial" w:hAnsi="Arial" w:cs="Arial"/>
      <w:b/>
      <w:bCs/>
      <w:caps/>
      <w:sz w:val="26"/>
      <w:szCs w:val="26"/>
    </w:rPr>
  </w:style>
  <w:style w:type="paragraph" w:styleId="Titre2">
    <w:name w:val="heading 2"/>
    <w:basedOn w:val="Normal"/>
    <w:next w:val="Normal"/>
    <w:qFormat/>
    <w:pPr>
      <w:spacing w:before="600" w:after="120"/>
      <w:ind w:left="850" w:hanging="425"/>
      <w:outlineLvl w:val="1"/>
    </w:pPr>
    <w:rPr>
      <w:rFonts w:ascii="Arial" w:hAnsi="Arial" w:cs="Arial"/>
      <w:b/>
      <w:bCs/>
      <w:caps/>
      <w:sz w:val="24"/>
      <w:szCs w:val="24"/>
    </w:rPr>
  </w:style>
  <w:style w:type="paragraph" w:styleId="Titre3">
    <w:name w:val="heading 3"/>
    <w:basedOn w:val="Normal"/>
    <w:next w:val="Retraitnormal"/>
    <w:qFormat/>
    <w:pPr>
      <w:spacing w:before="360" w:after="120"/>
      <w:ind w:left="2124" w:hanging="708"/>
      <w:outlineLvl w:val="2"/>
    </w:pPr>
    <w:rPr>
      <w:rFonts w:ascii="Arial" w:hAnsi="Arial" w:cs="Arial"/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spacing w:before="240"/>
      <w:ind w:left="2832" w:hanging="708"/>
      <w:outlineLvl w:val="3"/>
    </w:pPr>
    <w:rPr>
      <w:rFonts w:ascii="Arial" w:hAnsi="Arial" w:cs="Arial"/>
      <w:i/>
      <w:iCs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spacing w:before="480"/>
      <w:outlineLvl w:val="4"/>
    </w:pPr>
    <w:rPr>
      <w:rFonts w:ascii="Times New Roman" w:hAnsi="Times New Roman"/>
      <w:i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708"/>
    </w:pPr>
  </w:style>
  <w:style w:type="paragraph" w:customStyle="1" w:styleId="Titre10">
    <w:name w:val="Titre1"/>
    <w:basedOn w:val="Normal"/>
    <w:pPr>
      <w:tabs>
        <w:tab w:val="left" w:pos="3403"/>
      </w:tabs>
      <w:spacing w:before="960" w:after="360"/>
      <w:jc w:val="both"/>
    </w:pPr>
    <w:rPr>
      <w:rFonts w:ascii="Arial" w:hAnsi="Arial" w:cs="Arial"/>
      <w:b/>
      <w:bCs/>
    </w:rPr>
  </w:style>
  <w:style w:type="paragraph" w:customStyle="1" w:styleId="Style1">
    <w:name w:val="Style1"/>
    <w:basedOn w:val="Normal"/>
    <w:pPr>
      <w:tabs>
        <w:tab w:val="left" w:pos="3403"/>
      </w:tabs>
      <w:spacing w:before="960" w:after="360"/>
      <w:jc w:val="both"/>
    </w:pPr>
    <w:rPr>
      <w:rFonts w:ascii="Arial" w:hAnsi="Arial" w:cs="Arial"/>
      <w:b/>
      <w:bCs/>
    </w:rPr>
  </w:style>
  <w:style w:type="paragraph" w:customStyle="1" w:styleId="Style2">
    <w:name w:val="Style2"/>
    <w:basedOn w:val="Normal"/>
    <w:pPr>
      <w:spacing w:before="720" w:after="360"/>
      <w:ind w:left="567" w:hanging="567"/>
      <w:jc w:val="both"/>
    </w:pPr>
    <w:rPr>
      <w:rFonts w:ascii="Arial" w:hAnsi="Arial" w:cs="Arial"/>
      <w:b/>
      <w:bCs/>
    </w:rPr>
  </w:style>
  <w:style w:type="paragraph" w:customStyle="1" w:styleId="Style3">
    <w:name w:val="Style3"/>
    <w:basedOn w:val="Normal"/>
    <w:pPr>
      <w:tabs>
        <w:tab w:val="left" w:pos="6238"/>
      </w:tabs>
      <w:spacing w:before="840" w:after="240"/>
      <w:ind w:left="1418" w:hanging="851"/>
      <w:jc w:val="both"/>
    </w:pPr>
    <w:rPr>
      <w:rFonts w:ascii="Arial" w:hAnsi="Arial" w:cs="Arial"/>
      <w:b/>
      <w:bCs/>
      <w:i/>
      <w:iCs/>
    </w:rPr>
  </w:style>
  <w:style w:type="paragraph" w:styleId="Corpsdetexte">
    <w:name w:val="Body Text"/>
    <w:basedOn w:val="Normal"/>
    <w:pPr>
      <w:spacing w:before="1134"/>
      <w:jc w:val="both"/>
    </w:pPr>
    <w:rPr>
      <w:rFonts w:ascii="Arial" w:hAnsi="Arial" w:cs="Arial"/>
    </w:rPr>
  </w:style>
  <w:style w:type="paragraph" w:styleId="Corpsdetexte2">
    <w:name w:val="Body Text 2"/>
    <w:basedOn w:val="Normal"/>
    <w:pPr>
      <w:spacing w:before="1134"/>
      <w:jc w:val="both"/>
    </w:pPr>
    <w:rPr>
      <w:rFonts w:ascii="Arial" w:hAnsi="Arial" w:cs="Arial"/>
      <w:sz w:val="22"/>
      <w:szCs w:val="22"/>
    </w:rPr>
  </w:style>
  <w:style w:type="paragraph" w:styleId="Retraitcorpsdetexte">
    <w:name w:val="Body Text Indent"/>
    <w:basedOn w:val="Normal"/>
    <w:pPr>
      <w:ind w:left="567"/>
    </w:pPr>
    <w:rPr>
      <w:rFonts w:ascii="Times New Roman" w:hAnsi="Times New Roman"/>
      <w:sz w:val="24"/>
      <w:szCs w:val="24"/>
    </w:rPr>
  </w:style>
  <w:style w:type="paragraph" w:styleId="Lgende">
    <w:name w:val="caption"/>
    <w:basedOn w:val="Normal"/>
    <w:next w:val="Normal"/>
    <w:qFormat/>
    <w:pPr>
      <w:spacing w:before="400"/>
    </w:pPr>
    <w:rPr>
      <w:rFonts w:ascii="Times New Roman" w:hAnsi="Times New Roman"/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pPr>
      <w:spacing w:before="480" w:after="1560"/>
    </w:pPr>
    <w:rPr>
      <w:rFonts w:ascii="Times New Roman" w:hAnsi="Times New Roman"/>
      <w:sz w:val="22"/>
      <w:szCs w:val="22"/>
    </w:rPr>
  </w:style>
  <w:style w:type="paragraph" w:customStyle="1" w:styleId="DefaultParagraphFontParaCharCarCarCarCarCarCarCarCarCarCarCarCarCarCarCarCarCar">
    <w:name w:val="Default Paragraph Font Para Char Car Car Car Car Car Car Car Car Car Car Car Car Car Car Car Car Car"/>
    <w:basedOn w:val="Normal"/>
    <w:rsid w:val="0005743F"/>
    <w:pPr>
      <w:spacing w:after="160" w:line="240" w:lineRule="exact"/>
    </w:pPr>
    <w:rPr>
      <w:rFonts w:ascii="Trebuchet MS" w:hAnsi="Trebuchet MS" w:cs="Trebuchet MS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semiHidden/>
    <w:rsid w:val="00EB6DFE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9C3ED0"/>
    <w:rPr>
      <w:sz w:val="16"/>
      <w:szCs w:val="16"/>
    </w:rPr>
  </w:style>
  <w:style w:type="paragraph" w:styleId="Commentaire">
    <w:name w:val="annotation text"/>
    <w:basedOn w:val="Normal"/>
    <w:semiHidden/>
    <w:rsid w:val="009C3ED0"/>
  </w:style>
  <w:style w:type="paragraph" w:styleId="Objetducommentaire">
    <w:name w:val="annotation subject"/>
    <w:basedOn w:val="Commentaire"/>
    <w:next w:val="Commentaire"/>
    <w:semiHidden/>
    <w:rsid w:val="009C3ED0"/>
    <w:rPr>
      <w:b/>
      <w:bCs/>
    </w:rPr>
  </w:style>
  <w:style w:type="paragraph" w:styleId="Notedebasdepage">
    <w:name w:val="footnote text"/>
    <w:basedOn w:val="Normal"/>
    <w:semiHidden/>
    <w:rsid w:val="00C47246"/>
  </w:style>
  <w:style w:type="character" w:styleId="Appelnotedebasdep">
    <w:name w:val="footnote reference"/>
    <w:semiHidden/>
    <w:rsid w:val="00C47246"/>
    <w:rPr>
      <w:vertAlign w:val="superscript"/>
    </w:rPr>
  </w:style>
  <w:style w:type="table" w:styleId="Grilledutableau">
    <w:name w:val="Table Grid"/>
    <w:basedOn w:val="TableauNormal"/>
    <w:rsid w:val="00AB6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7E4592"/>
    <w:rPr>
      <w:color w:val="0000FF"/>
      <w:u w:val="single"/>
    </w:rPr>
  </w:style>
  <w:style w:type="character" w:styleId="Lienhypertextesuivivisit">
    <w:name w:val="FollowedHyperlink"/>
    <w:rsid w:val="008A38BB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05179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france.gouv.fr/affichCodeArticle.do;jsessionid=5B027983834EEC0B074217FB2616A862.tpdjo03v_2?idArticle=LEGIARTI000028748199&amp;cidTexte=LEGITEXT000006073984&amp;categorieLien=id&amp;dateTexte=2014090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affichCodeArticle.do;jsessionid=5CEE31CD6445CE04BD064E84D3BB5B21.tplgfr43s_2?idArticle=LEGIARTI000037730611&amp;cidTexte=LEGITEXT000037701019&amp;dateTexte=20190402&amp;categorieLien=id&amp;oldAction=rechCodeArticle&amp;nbResultRech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ervice-public.fr/particuliers/glossaire/R462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jupiter\mod&#232;lesperso$\m.charbonnier\Office\L-M.Ouvrag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L-M.Ouvrage.dot</Template>
  <TotalTime>23</TotalTime>
  <Pages>2</Pages>
  <Words>553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TYPE SED</vt:lpstr>
    </vt:vector>
  </TitlesOfParts>
  <Company>S.E.D. Haute-Savoie</Company>
  <LinksUpToDate>false</LinksUpToDate>
  <CharactersWithSpaces>3593</CharactersWithSpaces>
  <SharedDoc>false</SharedDoc>
  <HLinks>
    <vt:vector size="12" baseType="variant">
      <vt:variant>
        <vt:i4>5570679</vt:i4>
      </vt:variant>
      <vt:variant>
        <vt:i4>26</vt:i4>
      </vt:variant>
      <vt:variant>
        <vt:i4>0</vt:i4>
      </vt:variant>
      <vt:variant>
        <vt:i4>5</vt:i4>
      </vt:variant>
      <vt:variant>
        <vt:lpwstr>http://www.legifrance.gouv.fr/affichCodeArticle.do;jsessionid=5B027983834EEC0B074217FB2616A862.tpdjo03v_2?idArticle=LEGIARTI000028748199&amp;cidTexte=LEGITEXT000006073984&amp;categorieLien=id&amp;dateTexte=20140905</vt:lpwstr>
      </vt:variant>
      <vt:variant>
        <vt:lpwstr/>
      </vt:variant>
      <vt:variant>
        <vt:i4>111</vt:i4>
      </vt:variant>
      <vt:variant>
        <vt:i4>9</vt:i4>
      </vt:variant>
      <vt:variant>
        <vt:i4>0</vt:i4>
      </vt:variant>
      <vt:variant>
        <vt:i4>5</vt:i4>
      </vt:variant>
      <vt:variant>
        <vt:lpwstr>http://www.legifrance.gouv.fr/affichTexte.do;jsessionid=22F3318934B6B07D980DDEECAA39DBB7.tpdjo08v_2?cidTexte=JORFTEXT000000773456&amp;idArticle=&amp;dateTexte=20110120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TYPE SED</dc:title>
  <dc:subject/>
  <dc:creator>Murielle Charbonnier</dc:creator>
  <cp:keywords/>
  <cp:lastModifiedBy>Murielle CHARBONNIER</cp:lastModifiedBy>
  <cp:revision>16</cp:revision>
  <cp:lastPrinted>2012-01-12T14:32:00Z</cp:lastPrinted>
  <dcterms:created xsi:type="dcterms:W3CDTF">2019-05-07T14:02:00Z</dcterms:created>
  <dcterms:modified xsi:type="dcterms:W3CDTF">2019-05-10T18:31:00Z</dcterms:modified>
</cp:coreProperties>
</file>